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5FF7" w14:textId="06C5A144" w:rsidR="00185DC9" w:rsidRPr="00E41BE0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 w:rsidRPr="00E41BE0">
        <w:rPr>
          <w:rFonts w:asciiTheme="minorHAnsi" w:eastAsia="Times New Roman" w:hAnsiTheme="minorHAnsi" w:cstheme="minorHAnsi"/>
          <w:b/>
          <w:sz w:val="22"/>
          <w:szCs w:val="22"/>
        </w:rPr>
        <w:t>WG3 Meeting #11</w:t>
      </w:r>
      <w:r w:rsidR="00C5732F" w:rsidRPr="00E41BE0">
        <w:rPr>
          <w:rFonts w:asciiTheme="minorHAnsi" w:eastAsia="Times New Roman" w:hAnsiTheme="minorHAnsi" w:cstheme="minorHAnsi"/>
          <w:b/>
          <w:sz w:val="22"/>
          <w:szCs w:val="22"/>
        </w:rPr>
        <w:t>7</w:t>
      </w:r>
      <w:r w:rsidR="00E836BF" w:rsidRPr="00E41BE0">
        <w:rPr>
          <w:rFonts w:asciiTheme="minorHAnsi" w:eastAsia="Times New Roman" w:hAnsiTheme="minorHAnsi" w:cstheme="minorHAnsi"/>
          <w:b/>
          <w:sz w:val="22"/>
          <w:szCs w:val="22"/>
        </w:rPr>
        <w:t>-</w:t>
      </w:r>
      <w:r w:rsidRPr="00E41BE0">
        <w:rPr>
          <w:rFonts w:asciiTheme="minorHAnsi" w:eastAsia="Times New Roman" w:hAnsiTheme="minorHAnsi" w:cstheme="minorHAnsi"/>
          <w:b/>
          <w:sz w:val="22"/>
          <w:szCs w:val="22"/>
        </w:rPr>
        <w:t xml:space="preserve">e                                                      </w:t>
      </w:r>
      <w:r w:rsidR="00E7624B" w:rsidRPr="00E41BE0">
        <w:rPr>
          <w:rFonts w:asciiTheme="minorHAnsi" w:eastAsia="Times New Roman" w:hAnsiTheme="minorHAnsi" w:cstheme="minorHAnsi"/>
          <w:b/>
          <w:sz w:val="22"/>
          <w:szCs w:val="22"/>
        </w:rPr>
        <w:tab/>
      </w:r>
      <w:r w:rsidRPr="00E41BE0"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</w:t>
      </w:r>
      <w:r w:rsidR="00F236C0" w:rsidRPr="00E41BE0">
        <w:rPr>
          <w:rFonts w:asciiTheme="minorHAnsi" w:hAnsiTheme="minorHAnsi" w:cstheme="minorHAnsi"/>
          <w:b/>
          <w:bCs/>
          <w:color w:val="000000"/>
          <w:sz w:val="22"/>
          <w:szCs w:val="22"/>
        </w:rPr>
        <w:t>2</w:t>
      </w:r>
      <w:r w:rsidR="00695ADA">
        <w:rPr>
          <w:rFonts w:asciiTheme="minorHAnsi" w:hAnsiTheme="minorHAnsi" w:cstheme="minorHAnsi"/>
          <w:b/>
          <w:bCs/>
          <w:color w:val="000000"/>
          <w:sz w:val="22"/>
          <w:szCs w:val="22"/>
        </w:rPr>
        <w:t>4600</w:t>
      </w:r>
    </w:p>
    <w:p w14:paraId="4C8F5987" w14:textId="233AFB4E" w:rsidR="00185DC9" w:rsidRPr="00E41BE0" w:rsidRDefault="00185DC9" w:rsidP="00185DC9">
      <w:pPr>
        <w:widowControl w:val="0"/>
        <w:tabs>
          <w:tab w:val="right" w:pos="9639"/>
        </w:tabs>
        <w:spacing w:after="0"/>
        <w:rPr>
          <w:rFonts w:asciiTheme="minorHAnsi" w:eastAsia="Times New Roman" w:hAnsiTheme="minorHAnsi" w:cstheme="minorHAnsi"/>
          <w:b/>
          <w:bCs/>
          <w:i/>
          <w:sz w:val="22"/>
          <w:szCs w:val="22"/>
        </w:rPr>
      </w:pPr>
      <w:r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E-Meeting: </w:t>
      </w:r>
      <w:r w:rsidR="000A0616"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>Aug</w:t>
      </w:r>
      <w:r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1</w:t>
      </w:r>
      <w:r w:rsidR="000A0616"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>5</w:t>
      </w:r>
      <w:r w:rsidR="00F236C0" w:rsidRPr="00E41BE0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="00F236C0"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– </w:t>
      </w:r>
      <w:r w:rsidR="000A0616"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>Aug 24</w:t>
      </w:r>
      <w:r w:rsidRPr="00E41BE0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>, 202</w:t>
      </w:r>
      <w:r w:rsidR="000A0616"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>2</w:t>
      </w:r>
      <w:r w:rsidRPr="00E41BE0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                             </w:t>
      </w:r>
    </w:p>
    <w:p w14:paraId="326A5EDE" w14:textId="77777777" w:rsidR="00185DC9" w:rsidRPr="00E41BE0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ab/>
        <w:t xml:space="preserve"> </w:t>
      </w:r>
    </w:p>
    <w:p w14:paraId="35C647C9" w14:textId="564FD237" w:rsidR="00185DC9" w:rsidRPr="00E41BE0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E41BE0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E41BE0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FC2127" w:rsidRPr="00E41BE0">
        <w:rPr>
          <w:rFonts w:asciiTheme="minorHAnsi" w:eastAsia="MS Mincho" w:hAnsiTheme="minorHAnsi" w:cstheme="minorHAnsi"/>
          <w:b/>
          <w:bCs/>
          <w:sz w:val="22"/>
          <w:szCs w:val="22"/>
        </w:rPr>
        <w:t>1</w:t>
      </w:r>
      <w:r w:rsidR="00853BE3" w:rsidRPr="00E41BE0">
        <w:rPr>
          <w:rFonts w:asciiTheme="minorHAnsi" w:eastAsia="MS Mincho" w:hAnsiTheme="minorHAnsi" w:cstheme="minorHAnsi"/>
          <w:b/>
          <w:bCs/>
          <w:sz w:val="22"/>
          <w:szCs w:val="22"/>
        </w:rPr>
        <w:t>6.2</w:t>
      </w:r>
    </w:p>
    <w:p w14:paraId="12BCBB65" w14:textId="77777777" w:rsidR="00185DC9" w:rsidRPr="00E41BE0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Inc.</w:t>
      </w:r>
    </w:p>
    <w:p w14:paraId="6D6DCF35" w14:textId="6869BC12" w:rsidR="00185DC9" w:rsidRPr="00E41BE0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093839"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>Authorization</w:t>
      </w:r>
      <w:r w:rsid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r w:rsidR="00093839"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for multi-path and </w:t>
      </w:r>
      <w:r w:rsidR="0057120B"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>U2U relays</w:t>
      </w:r>
    </w:p>
    <w:p w14:paraId="28B302F7" w14:textId="77777777" w:rsidR="00185DC9" w:rsidRPr="00E41BE0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768587FB" w14:textId="77777777" w:rsidR="00185DC9" w:rsidRPr="00EF3F1B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 xml:space="preserve">Introduction </w:t>
      </w:r>
    </w:p>
    <w:p w14:paraId="69D4F31C" w14:textId="08E3380B" w:rsidR="00A407C5" w:rsidRPr="00BD45A3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BD45A3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BD45A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57120B" w:rsidRPr="00BD45A3">
        <w:rPr>
          <w:rFonts w:asciiTheme="minorHAnsi" w:hAnsiTheme="minorHAnsi" w:cstheme="minorHAnsi"/>
          <w:iCs/>
          <w:sz w:val="22"/>
          <w:szCs w:val="22"/>
        </w:rPr>
        <w:t xml:space="preserve">look at SA2 progress on the authorization aspects for multi-path and U2U relays in Rel-18 and </w:t>
      </w:r>
      <w:r w:rsidR="00A407C5" w:rsidRPr="00BD45A3">
        <w:rPr>
          <w:rFonts w:asciiTheme="minorHAnsi" w:hAnsiTheme="minorHAnsi" w:cstheme="minorHAnsi"/>
          <w:iCs/>
          <w:sz w:val="22"/>
          <w:szCs w:val="22"/>
        </w:rPr>
        <w:t xml:space="preserve">look at the potential </w:t>
      </w:r>
      <w:r w:rsidR="002B3D63" w:rsidRPr="00BD45A3">
        <w:rPr>
          <w:rFonts w:asciiTheme="minorHAnsi" w:hAnsiTheme="minorHAnsi" w:cstheme="minorHAnsi"/>
          <w:iCs/>
          <w:sz w:val="22"/>
          <w:szCs w:val="22"/>
        </w:rPr>
        <w:t>signalling</w:t>
      </w:r>
      <w:r w:rsidR="00A407C5" w:rsidRPr="00BD45A3">
        <w:rPr>
          <w:rFonts w:asciiTheme="minorHAnsi" w:hAnsiTheme="minorHAnsi" w:cstheme="minorHAnsi"/>
          <w:iCs/>
          <w:sz w:val="22"/>
          <w:szCs w:val="22"/>
        </w:rPr>
        <w:t xml:space="preserve"> support needed</w:t>
      </w:r>
      <w:r w:rsidR="00E04B1B" w:rsidRPr="00BD45A3">
        <w:rPr>
          <w:rFonts w:asciiTheme="minorHAnsi" w:hAnsiTheme="minorHAnsi" w:cstheme="minorHAnsi"/>
          <w:iCs/>
          <w:sz w:val="22"/>
          <w:szCs w:val="22"/>
        </w:rPr>
        <w:t xml:space="preserve"> in RAN3 if SA2 concludes to support authorization.</w:t>
      </w:r>
    </w:p>
    <w:p w14:paraId="76237A84" w14:textId="55296CAD" w:rsidR="005042BC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4FD44509" w14:textId="60D5FA1D" w:rsidR="0091565E" w:rsidRDefault="0091565E" w:rsidP="0091565E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 w:rsidRPr="00EF3F1B">
        <w:rPr>
          <w:rFonts w:asciiTheme="minorHAnsi" w:eastAsia="MS Mincho" w:hAnsiTheme="minorHAnsi" w:cstheme="minorHAnsi"/>
          <w:iCs/>
          <w:sz w:val="28"/>
          <w:lang w:eastAsia="ja-JP"/>
        </w:rPr>
        <w:t xml:space="preserve"> </w:t>
      </w:r>
      <w:r w:rsidR="00B768D6">
        <w:rPr>
          <w:rFonts w:asciiTheme="minorHAnsi" w:eastAsia="MS Mincho" w:hAnsiTheme="minorHAnsi" w:cstheme="minorHAnsi"/>
          <w:iCs/>
          <w:sz w:val="28"/>
          <w:lang w:eastAsia="ja-JP"/>
        </w:rPr>
        <w:t xml:space="preserve">Authorization for </w:t>
      </w:r>
      <w:r w:rsidR="00BD45A3">
        <w:rPr>
          <w:rFonts w:asciiTheme="minorHAnsi" w:eastAsia="MS Mincho" w:hAnsiTheme="minorHAnsi" w:cstheme="minorHAnsi"/>
          <w:iCs/>
          <w:sz w:val="28"/>
          <w:lang w:eastAsia="ja-JP"/>
        </w:rPr>
        <w:t>Multi-Path relays</w:t>
      </w:r>
    </w:p>
    <w:p w14:paraId="444974EA" w14:textId="77777777" w:rsidR="00393FA7" w:rsidRDefault="00393FA7" w:rsidP="00393FA7">
      <w:pPr>
        <w:pStyle w:val="NormalWeb"/>
        <w:spacing w:before="0" w:beforeAutospacing="0" w:after="180" w:afterAutospacing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SA2 in 23.700-33 has captured the following objectives as part of their Key Issue to support authorization for multi-path relays:</w:t>
      </w:r>
    </w:p>
    <w:p w14:paraId="51171657" w14:textId="77777777" w:rsidR="00393FA7" w:rsidRDefault="00393FA7" w:rsidP="00393FA7">
      <w:pPr>
        <w:pStyle w:val="NormalWeb"/>
        <w:spacing w:before="0" w:beforeAutospacing="0" w:after="180" w:afterAutospacing="0"/>
        <w:contextualSpacing/>
        <w:rPr>
          <w:rFonts w:asciiTheme="minorHAnsi" w:hAnsiTheme="minorHAnsi" w:cstheme="minorHAnsi"/>
          <w:sz w:val="22"/>
          <w:szCs w:val="22"/>
        </w:rPr>
      </w:pPr>
    </w:p>
    <w:p w14:paraId="2A64EDD6" w14:textId="77777777" w:rsidR="004540CC" w:rsidRPr="004540CC" w:rsidRDefault="004540CC" w:rsidP="004540CC">
      <w:pPr>
        <w:pStyle w:val="NormalWeb"/>
        <w:spacing w:before="0" w:beforeAutospacing="0" w:after="180" w:afterAutospacing="0"/>
        <w:ind w:left="360"/>
        <w:contextualSpacing/>
        <w:rPr>
          <w:rFonts w:asciiTheme="minorHAnsi" w:eastAsiaTheme="minorHAnsi" w:hAnsiTheme="minorHAnsi" w:cstheme="minorHAnsi"/>
          <w:i/>
          <w:iCs/>
          <w:sz w:val="22"/>
          <w:szCs w:val="22"/>
        </w:rPr>
      </w:pPr>
      <w:r w:rsidRPr="004540CC">
        <w:rPr>
          <w:rFonts w:asciiTheme="minorHAnsi" w:hAnsiTheme="minorHAnsi" w:cstheme="minorHAnsi"/>
          <w:i/>
          <w:iCs/>
          <w:sz w:val="22"/>
          <w:szCs w:val="22"/>
        </w:rPr>
        <w:t xml:space="preserve">Whether and how the network authorizes and the triggers for connection establishment for </w:t>
      </w:r>
      <w:r w:rsidRPr="004540CC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>multi-path transmission</w:t>
      </w:r>
      <w:r w:rsidRPr="004540CC">
        <w:rPr>
          <w:rFonts w:asciiTheme="minorHAnsi" w:hAnsiTheme="minorHAnsi" w:cstheme="minorHAnsi"/>
          <w:i/>
          <w:iCs/>
          <w:sz w:val="22"/>
          <w:szCs w:val="22"/>
        </w:rPr>
        <w:t>, including:</w:t>
      </w:r>
    </w:p>
    <w:p w14:paraId="7D04E5DB" w14:textId="77777777" w:rsidR="004540CC" w:rsidRPr="004540CC" w:rsidRDefault="004540CC" w:rsidP="004540CC">
      <w:pPr>
        <w:numPr>
          <w:ilvl w:val="0"/>
          <w:numId w:val="31"/>
        </w:numPr>
        <w:spacing w:after="0"/>
        <w:ind w:left="1080"/>
        <w:contextualSpacing/>
        <w:rPr>
          <w:rFonts w:asciiTheme="minorHAnsi" w:eastAsia="Times New Roman" w:hAnsiTheme="minorHAnsi" w:cstheme="minorHAnsi"/>
          <w:i/>
          <w:iCs/>
          <w:sz w:val="22"/>
          <w:szCs w:val="22"/>
        </w:rPr>
      </w:pPr>
      <w:r w:rsidRPr="004540CC">
        <w:rPr>
          <w:rFonts w:asciiTheme="minorHAnsi" w:eastAsia="Times New Roman" w:hAnsiTheme="minorHAnsi" w:cstheme="minorHAnsi"/>
          <w:i/>
          <w:iCs/>
          <w:sz w:val="22"/>
          <w:szCs w:val="22"/>
        </w:rPr>
        <w:t>Whether and how to authorise a Remote UE to use the multi-path transmission for specific ProSe service(s).</w:t>
      </w:r>
    </w:p>
    <w:p w14:paraId="3FF30ED3" w14:textId="77777777" w:rsidR="004540CC" w:rsidRPr="004540CC" w:rsidRDefault="004540CC" w:rsidP="004540CC">
      <w:pPr>
        <w:numPr>
          <w:ilvl w:val="0"/>
          <w:numId w:val="31"/>
        </w:numPr>
        <w:spacing w:after="0"/>
        <w:ind w:left="1080"/>
        <w:rPr>
          <w:rFonts w:asciiTheme="minorHAnsi" w:eastAsia="Times New Roman" w:hAnsiTheme="minorHAnsi" w:cstheme="minorHAnsi"/>
          <w:i/>
          <w:iCs/>
          <w:sz w:val="22"/>
          <w:szCs w:val="22"/>
        </w:rPr>
      </w:pPr>
      <w:r w:rsidRPr="004540CC">
        <w:rPr>
          <w:rFonts w:asciiTheme="minorHAnsi" w:eastAsia="Times New Roman" w:hAnsiTheme="minorHAnsi" w:cstheme="minorHAnsi"/>
          <w:i/>
          <w:iCs/>
          <w:sz w:val="22"/>
          <w:szCs w:val="22"/>
        </w:rPr>
        <w:t>What information is required for and how does a Remote UE or UE-to Network Relay or the network trigger the multi-path connection establishment.</w:t>
      </w:r>
    </w:p>
    <w:p w14:paraId="6A8C8FB0" w14:textId="77777777" w:rsidR="004540CC" w:rsidRPr="004540CC" w:rsidRDefault="004540CC" w:rsidP="004540CC">
      <w:pPr>
        <w:numPr>
          <w:ilvl w:val="0"/>
          <w:numId w:val="31"/>
        </w:numPr>
        <w:spacing w:after="0"/>
        <w:ind w:left="1080"/>
        <w:rPr>
          <w:rFonts w:asciiTheme="minorHAnsi" w:eastAsia="Times New Roman" w:hAnsiTheme="minorHAnsi" w:cstheme="minorHAnsi"/>
          <w:i/>
          <w:iCs/>
          <w:sz w:val="22"/>
          <w:szCs w:val="22"/>
        </w:rPr>
      </w:pPr>
      <w:r w:rsidRPr="004540CC">
        <w:rPr>
          <w:rFonts w:asciiTheme="minorHAnsi" w:eastAsia="Times New Roman" w:hAnsiTheme="minorHAnsi" w:cstheme="minorHAnsi"/>
          <w:i/>
          <w:iCs/>
          <w:sz w:val="22"/>
          <w:szCs w:val="22"/>
        </w:rPr>
        <w:t>How to provide/update the rules for multiple-path transmission.</w:t>
      </w:r>
    </w:p>
    <w:p w14:paraId="7882BA36" w14:textId="77777777" w:rsidR="008D478F" w:rsidRDefault="008D478F" w:rsidP="002B3D63">
      <w:pPr>
        <w:rPr>
          <w:rFonts w:asciiTheme="minorHAnsi" w:hAnsiTheme="minorHAnsi" w:cstheme="minorHAnsi"/>
          <w:sz w:val="22"/>
          <w:szCs w:val="22"/>
        </w:rPr>
      </w:pPr>
    </w:p>
    <w:p w14:paraId="78F5C10E" w14:textId="31A74159" w:rsidR="00F50B69" w:rsidRDefault="00412EBE" w:rsidP="002B3D6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Solution #26 </w:t>
      </w:r>
      <w:r w:rsidR="009378AD" w:rsidRPr="002B3D63">
        <w:rPr>
          <w:rFonts w:asciiTheme="minorHAnsi" w:hAnsiTheme="minorHAnsi" w:cstheme="minorHAnsi"/>
          <w:sz w:val="22"/>
          <w:szCs w:val="22"/>
        </w:rPr>
        <w:t>proposed for the above key issue has the f</w:t>
      </w:r>
      <w:r w:rsidR="00F50B69" w:rsidRPr="002B3D63">
        <w:rPr>
          <w:rFonts w:asciiTheme="minorHAnsi" w:hAnsiTheme="minorHAnsi" w:cstheme="minorHAnsi"/>
          <w:sz w:val="22"/>
          <w:szCs w:val="22"/>
        </w:rPr>
        <w:t>ollowing impacts relevant to</w:t>
      </w:r>
      <w:r w:rsidR="009378AD" w:rsidRPr="002B3D63">
        <w:rPr>
          <w:rFonts w:asciiTheme="minorHAnsi" w:hAnsiTheme="minorHAnsi" w:cstheme="minorHAnsi"/>
          <w:sz w:val="22"/>
          <w:szCs w:val="22"/>
        </w:rPr>
        <w:t xml:space="preserve"> RAN3</w:t>
      </w:r>
      <w:r>
        <w:rPr>
          <w:rFonts w:asciiTheme="minorHAnsi" w:hAnsiTheme="minorHAnsi" w:cstheme="minorHAnsi"/>
          <w:sz w:val="22"/>
          <w:szCs w:val="22"/>
        </w:rPr>
        <w:t xml:space="preserve">. We think the solution makes sense and we </w:t>
      </w:r>
      <w:r w:rsidR="007C445E">
        <w:rPr>
          <w:rFonts w:asciiTheme="minorHAnsi" w:hAnsiTheme="minorHAnsi" w:cstheme="minorHAnsi"/>
          <w:sz w:val="22"/>
          <w:szCs w:val="22"/>
        </w:rPr>
        <w:t>can</w:t>
      </w:r>
      <w:r>
        <w:rPr>
          <w:rFonts w:asciiTheme="minorHAnsi" w:hAnsiTheme="minorHAnsi" w:cstheme="minorHAnsi"/>
          <w:sz w:val="22"/>
          <w:szCs w:val="22"/>
        </w:rPr>
        <w:t xml:space="preserve"> have </w:t>
      </w:r>
      <w:r w:rsidR="007C445E">
        <w:rPr>
          <w:rFonts w:asciiTheme="minorHAnsi" w:hAnsiTheme="minorHAnsi" w:cstheme="minorHAnsi"/>
          <w:sz w:val="22"/>
          <w:szCs w:val="22"/>
        </w:rPr>
        <w:t xml:space="preserve">the </w:t>
      </w:r>
      <w:r>
        <w:rPr>
          <w:rFonts w:asciiTheme="minorHAnsi" w:hAnsiTheme="minorHAnsi" w:cstheme="minorHAnsi"/>
          <w:sz w:val="22"/>
          <w:szCs w:val="22"/>
        </w:rPr>
        <w:t xml:space="preserve">AMF </w:t>
      </w:r>
      <w:r w:rsidR="007C445E">
        <w:rPr>
          <w:rFonts w:asciiTheme="minorHAnsi" w:hAnsiTheme="minorHAnsi" w:cstheme="minorHAnsi"/>
          <w:sz w:val="22"/>
          <w:szCs w:val="22"/>
        </w:rPr>
        <w:t xml:space="preserve">indicating to </w:t>
      </w:r>
      <w:r>
        <w:rPr>
          <w:rFonts w:asciiTheme="minorHAnsi" w:hAnsiTheme="minorHAnsi" w:cstheme="minorHAnsi"/>
          <w:sz w:val="22"/>
          <w:szCs w:val="22"/>
        </w:rPr>
        <w:t xml:space="preserve">NG-RAN </w:t>
      </w:r>
      <w:r w:rsidR="007C445E">
        <w:rPr>
          <w:rFonts w:asciiTheme="minorHAnsi" w:hAnsiTheme="minorHAnsi" w:cstheme="minorHAnsi"/>
          <w:sz w:val="22"/>
          <w:szCs w:val="22"/>
        </w:rPr>
        <w:t>whether a UE is authorized to use multi-path</w:t>
      </w:r>
      <w:r>
        <w:rPr>
          <w:rFonts w:asciiTheme="minorHAnsi" w:hAnsiTheme="minorHAnsi" w:cstheme="minorHAnsi"/>
          <w:sz w:val="22"/>
          <w:szCs w:val="22"/>
        </w:rPr>
        <w:t xml:space="preserve"> transmission</w:t>
      </w:r>
      <w:r w:rsidR="007C445E">
        <w:rPr>
          <w:rFonts w:asciiTheme="minorHAnsi" w:hAnsiTheme="minorHAnsi" w:cstheme="minorHAnsi"/>
          <w:sz w:val="22"/>
          <w:szCs w:val="22"/>
        </w:rPr>
        <w:t xml:space="preserve"> via a L2 U2N relay.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2"/>
        <w:gridCol w:w="6988"/>
      </w:tblGrid>
      <w:tr w:rsidR="00F50B69" w:rsidRPr="002B3D63" w14:paraId="695B9D12" w14:textId="77777777" w:rsidTr="001B0FD1">
        <w:tc>
          <w:tcPr>
            <w:tcW w:w="23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60B54" w14:textId="77777777" w:rsidR="00F50B69" w:rsidRPr="002B3D63" w:rsidRDefault="00F50B69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2B3D63">
              <w:rPr>
                <w:rFonts w:asciiTheme="minorHAnsi" w:hAnsiTheme="minorHAnsi" w:cstheme="minorHAnsi"/>
                <w:sz w:val="22"/>
                <w:szCs w:val="22"/>
              </w:rPr>
              <w:t>Solution #</w:t>
            </w:r>
            <w:r w:rsidRPr="002B3D63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26</w:t>
            </w:r>
            <w:r w:rsidRPr="002B3D63">
              <w:rPr>
                <w:rFonts w:asciiTheme="minorHAnsi" w:hAnsiTheme="minorHAnsi" w:cstheme="minorHAnsi"/>
                <w:sz w:val="22"/>
                <w:szCs w:val="22"/>
              </w:rPr>
              <w:t>: Multi-path transmission via Layer-2 UE-to-Network Relay</w:t>
            </w:r>
          </w:p>
        </w:tc>
        <w:tc>
          <w:tcPr>
            <w:tcW w:w="6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D9651" w14:textId="77777777" w:rsidR="00F50B69" w:rsidRPr="002B3D63" w:rsidRDefault="00F50B6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B3D63">
              <w:rPr>
                <w:rFonts w:asciiTheme="minorHAnsi" w:hAnsiTheme="minorHAnsi" w:cstheme="minorHAnsi"/>
                <w:sz w:val="22"/>
                <w:szCs w:val="22"/>
              </w:rPr>
              <w:t>NG-RAN:</w:t>
            </w:r>
          </w:p>
          <w:p w14:paraId="302C848F" w14:textId="77777777" w:rsidR="00F50B69" w:rsidRPr="002B3D63" w:rsidRDefault="00F50B69">
            <w:pPr>
              <w:pStyle w:val="B1"/>
              <w:rPr>
                <w:rFonts w:cstheme="minorHAnsi"/>
              </w:rPr>
            </w:pPr>
            <w:r w:rsidRPr="002B3D63">
              <w:rPr>
                <w:rFonts w:cstheme="minorHAnsi"/>
              </w:rPr>
              <w:t xml:space="preserve">-     Multi-path connection establishment and the transfer of data via both paths, </w:t>
            </w:r>
            <w:proofErr w:type="gramStart"/>
            <w:r w:rsidRPr="002B3D63">
              <w:rPr>
                <w:rFonts w:cstheme="minorHAnsi"/>
              </w:rPr>
              <w:t>taking into account</w:t>
            </w:r>
            <w:proofErr w:type="gramEnd"/>
            <w:r w:rsidRPr="002B3D63">
              <w:rPr>
                <w:rFonts w:cstheme="minorHAnsi"/>
              </w:rPr>
              <w:t xml:space="preserve"> authorization from AMF.</w:t>
            </w:r>
          </w:p>
          <w:p w14:paraId="36E62157" w14:textId="77777777" w:rsidR="00F50B69" w:rsidRPr="002B3D63" w:rsidRDefault="00F50B6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B3D63">
              <w:rPr>
                <w:rFonts w:asciiTheme="minorHAnsi" w:hAnsiTheme="minorHAnsi" w:cstheme="minorHAnsi"/>
                <w:sz w:val="22"/>
                <w:szCs w:val="22"/>
              </w:rPr>
              <w:t>AMF:</w:t>
            </w:r>
          </w:p>
          <w:p w14:paraId="3599D3B5" w14:textId="77777777" w:rsidR="00F50B69" w:rsidRPr="002B3D63" w:rsidRDefault="00F50B69">
            <w:pPr>
              <w:pStyle w:val="B1"/>
              <w:rPr>
                <w:rFonts w:cstheme="minorHAnsi"/>
              </w:rPr>
            </w:pPr>
            <w:r w:rsidRPr="002B3D63">
              <w:rPr>
                <w:rFonts w:cstheme="minorHAnsi"/>
              </w:rPr>
              <w:t>-     Provide authorization to NG-RAN.</w:t>
            </w:r>
          </w:p>
        </w:tc>
      </w:tr>
    </w:tbl>
    <w:p w14:paraId="7AA59EF7" w14:textId="7103C788" w:rsidR="00F50B69" w:rsidRDefault="00F50B69" w:rsidP="002B3D63">
      <w:pPr>
        <w:rPr>
          <w:rFonts w:ascii="Calibri" w:eastAsiaTheme="minorHAnsi" w:hAnsi="Calibri" w:cs="Calibri"/>
          <w:color w:val="FF0000"/>
          <w:sz w:val="16"/>
          <w:szCs w:val="16"/>
        </w:rPr>
      </w:pPr>
    </w:p>
    <w:p w14:paraId="7899D53B" w14:textId="6A9146DA" w:rsidR="006A2B4B" w:rsidRDefault="00412EBE" w:rsidP="006A2B4B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C71C6C">
        <w:rPr>
          <w:rFonts w:ascii="Calibri" w:hAnsi="Calibri" w:cs="Calibri"/>
          <w:b/>
          <w:bCs/>
          <w:sz w:val="22"/>
          <w:szCs w:val="22"/>
        </w:rPr>
        <w:lastRenderedPageBreak/>
        <w:t>Proposal 1</w:t>
      </w:r>
      <w:r w:rsidRPr="00C71C6C">
        <w:rPr>
          <w:rFonts w:ascii="Calibri" w:hAnsi="Calibri" w:cs="Calibri"/>
          <w:sz w:val="22"/>
          <w:szCs w:val="22"/>
        </w:rPr>
        <w:t xml:space="preserve">: </w:t>
      </w:r>
      <w:r w:rsidR="006B64DE">
        <w:rPr>
          <w:rFonts w:ascii="Calibri" w:hAnsi="Calibri" w:cs="Calibri"/>
          <w:sz w:val="22"/>
          <w:szCs w:val="22"/>
        </w:rPr>
        <w:t xml:space="preserve">if SA2 concludes </w:t>
      </w:r>
      <w:r w:rsidR="0081524A">
        <w:rPr>
          <w:rFonts w:ascii="Calibri" w:hAnsi="Calibri" w:cs="Calibri"/>
          <w:sz w:val="22"/>
          <w:szCs w:val="22"/>
        </w:rPr>
        <w:t xml:space="preserve">that AMF </w:t>
      </w:r>
      <w:r w:rsidR="00196522">
        <w:rPr>
          <w:rFonts w:ascii="Calibri" w:hAnsi="Calibri" w:cs="Calibri"/>
          <w:sz w:val="22"/>
          <w:szCs w:val="22"/>
        </w:rPr>
        <w:t xml:space="preserve">should </w:t>
      </w:r>
      <w:r w:rsidR="00196522" w:rsidRPr="00196522">
        <w:rPr>
          <w:rFonts w:ascii="Calibri" w:hAnsi="Calibri" w:cs="Calibri"/>
          <w:sz w:val="22"/>
          <w:szCs w:val="22"/>
        </w:rPr>
        <w:t>indicate to NG-RAN whether a UE is authorized to use multi-path transmission via Layer-2 UE-to-Network Relay</w:t>
      </w:r>
      <w:r w:rsidR="00873DF4">
        <w:rPr>
          <w:rFonts w:ascii="Calibri" w:hAnsi="Calibri" w:cs="Calibri"/>
          <w:sz w:val="22"/>
          <w:szCs w:val="22"/>
        </w:rPr>
        <w:t xml:space="preserve">, RAN3 agrees to provide signaling support for </w:t>
      </w:r>
      <w:r w:rsidR="00196522">
        <w:rPr>
          <w:rFonts w:ascii="Calibri" w:hAnsi="Calibri" w:cs="Calibri"/>
          <w:sz w:val="22"/>
          <w:szCs w:val="22"/>
        </w:rPr>
        <w:t>the same.</w:t>
      </w:r>
    </w:p>
    <w:p w14:paraId="63D8A21B" w14:textId="7D1CA5E5" w:rsidR="00BD45A3" w:rsidRPr="00480815" w:rsidRDefault="00B768D6" w:rsidP="00480815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Authorization for U2U relays</w:t>
      </w:r>
    </w:p>
    <w:p w14:paraId="45D6B516" w14:textId="0A703225" w:rsidR="00B768D6" w:rsidRDefault="00B768D6" w:rsidP="00BD45A3">
      <w:pPr>
        <w:pStyle w:val="NormalWeb"/>
        <w:spacing w:before="0" w:beforeAutospacing="0" w:after="180" w:afterAutospacing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SA2</w:t>
      </w:r>
      <w:r w:rsidR="00393FA7">
        <w:rPr>
          <w:rFonts w:asciiTheme="minorHAnsi" w:hAnsiTheme="minorHAnsi" w:cstheme="minorHAnsi"/>
          <w:sz w:val="22"/>
          <w:szCs w:val="22"/>
        </w:rPr>
        <w:t xml:space="preserve"> in 23.700-33</w:t>
      </w:r>
      <w:r>
        <w:rPr>
          <w:rFonts w:asciiTheme="minorHAnsi" w:hAnsiTheme="minorHAnsi" w:cstheme="minorHAnsi"/>
          <w:sz w:val="22"/>
          <w:szCs w:val="22"/>
        </w:rPr>
        <w:t xml:space="preserve"> has </w:t>
      </w:r>
      <w:r w:rsidR="00393FA7">
        <w:rPr>
          <w:rFonts w:asciiTheme="minorHAnsi" w:hAnsiTheme="minorHAnsi" w:cstheme="minorHAnsi"/>
          <w:sz w:val="22"/>
          <w:szCs w:val="22"/>
        </w:rPr>
        <w:t xml:space="preserve">captured </w:t>
      </w:r>
      <w:r>
        <w:rPr>
          <w:rFonts w:asciiTheme="minorHAnsi" w:hAnsiTheme="minorHAnsi" w:cstheme="minorHAnsi"/>
          <w:sz w:val="22"/>
          <w:szCs w:val="22"/>
        </w:rPr>
        <w:t>the following objectives as part of their Key Issue to support</w:t>
      </w:r>
      <w:r w:rsidR="00393FA7">
        <w:rPr>
          <w:rFonts w:asciiTheme="minorHAnsi" w:hAnsiTheme="minorHAnsi" w:cstheme="minorHAnsi"/>
          <w:sz w:val="22"/>
          <w:szCs w:val="22"/>
        </w:rPr>
        <w:t xml:space="preserve"> authorization for U2U relays:</w:t>
      </w:r>
    </w:p>
    <w:p w14:paraId="1DA2CD91" w14:textId="77777777" w:rsidR="00B768D6" w:rsidRDefault="00B768D6" w:rsidP="00BD45A3">
      <w:pPr>
        <w:pStyle w:val="NormalWeb"/>
        <w:spacing w:before="0" w:beforeAutospacing="0" w:after="180" w:afterAutospacing="0"/>
        <w:contextualSpacing/>
        <w:rPr>
          <w:rFonts w:asciiTheme="minorHAnsi" w:hAnsiTheme="minorHAnsi" w:cstheme="minorHAnsi"/>
          <w:sz w:val="22"/>
          <w:szCs w:val="22"/>
        </w:rPr>
      </w:pPr>
    </w:p>
    <w:p w14:paraId="3ECD8461" w14:textId="0A5A241F" w:rsidR="00BD45A3" w:rsidRPr="00BD45A3" w:rsidRDefault="00BD45A3" w:rsidP="00393FA7">
      <w:pPr>
        <w:pStyle w:val="NormalWeb"/>
        <w:spacing w:before="0" w:beforeAutospacing="0" w:after="180" w:afterAutospacing="0"/>
        <w:ind w:left="360"/>
        <w:contextualSpacing/>
        <w:rPr>
          <w:rFonts w:asciiTheme="minorHAnsi" w:eastAsiaTheme="minorHAnsi" w:hAnsiTheme="minorHAnsi" w:cstheme="minorHAnsi"/>
          <w:i/>
          <w:iCs/>
          <w:sz w:val="22"/>
          <w:szCs w:val="22"/>
        </w:rPr>
      </w:pPr>
      <w:r w:rsidRPr="00BD45A3">
        <w:rPr>
          <w:rFonts w:asciiTheme="minorHAnsi" w:hAnsiTheme="minorHAnsi" w:cstheme="minorHAnsi"/>
          <w:i/>
          <w:iCs/>
          <w:sz w:val="22"/>
          <w:szCs w:val="22"/>
        </w:rPr>
        <w:t xml:space="preserve">Whether and how the network can control </w:t>
      </w:r>
      <w:r w:rsidRPr="00BD45A3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>UE-to-UE Relay operation</w:t>
      </w:r>
      <w:r w:rsidRPr="00BD45A3">
        <w:rPr>
          <w:rFonts w:asciiTheme="minorHAnsi" w:hAnsiTheme="minorHAnsi" w:cstheme="minorHAnsi"/>
          <w:i/>
          <w:iCs/>
          <w:sz w:val="22"/>
          <w:szCs w:val="22"/>
        </w:rPr>
        <w:t>, at least including how to:</w:t>
      </w:r>
    </w:p>
    <w:p w14:paraId="6D5C5C18" w14:textId="77777777" w:rsidR="00BD45A3" w:rsidRPr="00BD45A3" w:rsidRDefault="00BD45A3" w:rsidP="00393FA7">
      <w:pPr>
        <w:numPr>
          <w:ilvl w:val="0"/>
          <w:numId w:val="30"/>
        </w:numPr>
        <w:spacing w:after="0"/>
        <w:ind w:left="1080"/>
        <w:contextualSpacing/>
        <w:rPr>
          <w:rFonts w:asciiTheme="minorHAnsi" w:eastAsia="Times New Roman" w:hAnsiTheme="minorHAnsi" w:cstheme="minorHAnsi"/>
          <w:i/>
          <w:iCs/>
          <w:sz w:val="22"/>
          <w:szCs w:val="22"/>
        </w:rPr>
      </w:pPr>
      <w:r w:rsidRPr="00BD45A3">
        <w:rPr>
          <w:rFonts w:asciiTheme="minorHAnsi" w:eastAsia="Times New Roman" w:hAnsiTheme="minorHAnsi" w:cstheme="minorHAnsi"/>
          <w:i/>
          <w:iCs/>
          <w:sz w:val="22"/>
          <w:szCs w:val="22"/>
        </w:rPr>
        <w:t>Authorize the UE-to-UE Relay, e.g., authorize a UE as UE-to-UE Relay.</w:t>
      </w:r>
    </w:p>
    <w:p w14:paraId="0B460347" w14:textId="77777777" w:rsidR="00BD45A3" w:rsidRPr="00BD45A3" w:rsidRDefault="00BD45A3" w:rsidP="00393FA7">
      <w:pPr>
        <w:numPr>
          <w:ilvl w:val="0"/>
          <w:numId w:val="30"/>
        </w:numPr>
        <w:spacing w:after="0"/>
        <w:ind w:left="1080"/>
        <w:rPr>
          <w:rFonts w:asciiTheme="minorHAnsi" w:eastAsia="Times New Roman" w:hAnsiTheme="minorHAnsi" w:cstheme="minorHAnsi"/>
          <w:i/>
          <w:iCs/>
          <w:sz w:val="22"/>
          <w:szCs w:val="22"/>
        </w:rPr>
      </w:pPr>
      <w:r w:rsidRPr="00BD45A3">
        <w:rPr>
          <w:rFonts w:asciiTheme="minorHAnsi" w:eastAsia="Times New Roman" w:hAnsiTheme="minorHAnsi" w:cstheme="minorHAnsi"/>
          <w:i/>
          <w:iCs/>
          <w:sz w:val="22"/>
          <w:szCs w:val="22"/>
        </w:rPr>
        <w:t>Authorize Source/Target UEs to use a UE-to-UE Relay.</w:t>
      </w:r>
    </w:p>
    <w:p w14:paraId="17F86654" w14:textId="0C0D5745" w:rsidR="00BD45A3" w:rsidRDefault="00BD45A3" w:rsidP="00393FA7">
      <w:pPr>
        <w:numPr>
          <w:ilvl w:val="0"/>
          <w:numId w:val="30"/>
        </w:numPr>
        <w:spacing w:after="0"/>
        <w:ind w:left="1080"/>
        <w:rPr>
          <w:rFonts w:asciiTheme="minorHAnsi" w:eastAsia="Times New Roman" w:hAnsiTheme="minorHAnsi" w:cstheme="minorHAnsi"/>
          <w:i/>
          <w:iCs/>
          <w:sz w:val="22"/>
          <w:szCs w:val="22"/>
        </w:rPr>
      </w:pPr>
      <w:r w:rsidRPr="00BD45A3">
        <w:rPr>
          <w:rFonts w:asciiTheme="minorHAnsi" w:eastAsia="Times New Roman" w:hAnsiTheme="minorHAnsi" w:cstheme="minorHAnsi"/>
          <w:i/>
          <w:iCs/>
          <w:sz w:val="22"/>
          <w:szCs w:val="22"/>
        </w:rPr>
        <w:t>Provisioning policy and parameters for UE-to-UE Relay service.</w:t>
      </w:r>
    </w:p>
    <w:p w14:paraId="76D99A26" w14:textId="3209303D" w:rsidR="001B0FD1" w:rsidRDefault="001B0FD1" w:rsidP="001B0FD1">
      <w:pPr>
        <w:spacing w:after="0"/>
        <w:rPr>
          <w:rFonts w:asciiTheme="minorHAnsi" w:eastAsia="Times New Roman" w:hAnsiTheme="minorHAnsi" w:cstheme="minorHAnsi"/>
          <w:i/>
          <w:iCs/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4"/>
        <w:gridCol w:w="6936"/>
      </w:tblGrid>
      <w:tr w:rsidR="001B0FD1" w:rsidRPr="002B3D63" w14:paraId="3D80AA2D" w14:textId="77777777" w:rsidTr="00D21734"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43B7C" w14:textId="77777777" w:rsidR="001B0FD1" w:rsidRPr="002B3D63" w:rsidRDefault="001B0FD1" w:rsidP="00F251C1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bookmarkStart w:id="1" w:name="_Toc43388464"/>
            <w:bookmarkStart w:id="2" w:name="_Toc43735700"/>
            <w:bookmarkStart w:id="3" w:name="_Toc50130691"/>
            <w:bookmarkStart w:id="4" w:name="_Toc50134005"/>
            <w:bookmarkStart w:id="5" w:name="_Toc50134345"/>
            <w:bookmarkStart w:id="6" w:name="_Toc50557297"/>
            <w:bookmarkStart w:id="7" w:name="_Toc50548980"/>
            <w:bookmarkStart w:id="8" w:name="_Toc55202289"/>
            <w:bookmarkStart w:id="9" w:name="_Toc57209913"/>
            <w:bookmarkStart w:id="10" w:name="_Toc57366304"/>
            <w:bookmarkStart w:id="11" w:name="_Toc66703749"/>
            <w:r w:rsidRPr="002B3D63">
              <w:rPr>
                <w:rFonts w:asciiTheme="minorHAnsi" w:hAnsiTheme="minorHAnsi" w:cstheme="minorHAnsi"/>
                <w:sz w:val="22"/>
                <w:szCs w:val="22"/>
              </w:rPr>
              <w:t>Solution</w:t>
            </w:r>
            <w:r w:rsidRPr="002B3D63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#8</w:t>
            </w:r>
            <w:r w:rsidRPr="002B3D63">
              <w:rPr>
                <w:rFonts w:asciiTheme="minorHAnsi" w:hAnsiTheme="minorHAnsi" w:cstheme="minorHAnsi"/>
                <w:sz w:val="22"/>
                <w:szCs w:val="22"/>
              </w:rPr>
              <w:t>: Authorization for 5G ProSe UE-to-UE Relay Service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</w:tc>
        <w:tc>
          <w:tcPr>
            <w:tcW w:w="69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AEEF9" w14:textId="77777777" w:rsidR="001B0FD1" w:rsidRPr="002B3D63" w:rsidRDefault="001B0FD1" w:rsidP="00F251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B3D63">
              <w:rPr>
                <w:rFonts w:asciiTheme="minorHAnsi" w:hAnsiTheme="minorHAnsi" w:cstheme="minorHAnsi"/>
                <w:sz w:val="22"/>
                <w:szCs w:val="22"/>
              </w:rPr>
              <w:t>AMF:</w:t>
            </w:r>
          </w:p>
          <w:p w14:paraId="0EBE81A7" w14:textId="77777777" w:rsidR="001B0FD1" w:rsidRPr="002B3D63" w:rsidRDefault="001B0FD1" w:rsidP="00F251C1">
            <w:pPr>
              <w:pStyle w:val="B1"/>
              <w:rPr>
                <w:rFonts w:cstheme="minorHAnsi"/>
              </w:rPr>
            </w:pPr>
            <w:r w:rsidRPr="002B3D63">
              <w:rPr>
                <w:rFonts w:cstheme="minorHAnsi"/>
              </w:rPr>
              <w:t>-     Determine whether UE is authorized to be a 5G ProSe Remote UE/UE-to-UE Relay;</w:t>
            </w:r>
          </w:p>
        </w:tc>
      </w:tr>
    </w:tbl>
    <w:p w14:paraId="7B1A3C29" w14:textId="77777777" w:rsidR="00480815" w:rsidRDefault="00480815" w:rsidP="000426F6">
      <w:pPr>
        <w:spacing w:after="0"/>
        <w:rPr>
          <w:rFonts w:asciiTheme="minorHAnsi" w:hAnsiTheme="minorHAnsi" w:cstheme="minorHAnsi"/>
          <w:sz w:val="22"/>
          <w:szCs w:val="22"/>
        </w:rPr>
      </w:pPr>
    </w:p>
    <w:p w14:paraId="26E3239F" w14:textId="7D492B97" w:rsidR="002145E1" w:rsidRPr="00EF3F1B" w:rsidRDefault="00EA1F09" w:rsidP="000426F6">
      <w:pPr>
        <w:spacing w:after="0"/>
        <w:rPr>
          <w:rFonts w:asciiTheme="minorHAnsi" w:eastAsia="Times New Roman" w:hAnsiTheme="minorHAnsi" w:cstheme="minorHAnsi"/>
          <w:b/>
          <w:bCs/>
          <w:lang w:val="en-US"/>
        </w:rPr>
      </w:pPr>
      <w:r>
        <w:rPr>
          <w:rFonts w:asciiTheme="minorHAnsi" w:hAnsiTheme="minorHAnsi" w:cstheme="minorHAnsi"/>
          <w:sz w:val="22"/>
          <w:szCs w:val="22"/>
        </w:rPr>
        <w:t xml:space="preserve">As captured in Solution #8, we </w:t>
      </w:r>
      <w:r w:rsidR="00D21734">
        <w:rPr>
          <w:rFonts w:asciiTheme="minorHAnsi" w:hAnsiTheme="minorHAnsi" w:cstheme="minorHAnsi"/>
          <w:sz w:val="22"/>
          <w:szCs w:val="22"/>
        </w:rPr>
        <w:t xml:space="preserve">think </w:t>
      </w:r>
      <w:r>
        <w:rPr>
          <w:rFonts w:asciiTheme="minorHAnsi" w:hAnsiTheme="minorHAnsi" w:cstheme="minorHAnsi"/>
          <w:sz w:val="22"/>
          <w:szCs w:val="22"/>
        </w:rPr>
        <w:t xml:space="preserve">that it is sufficient for AMF to determine whether a UE is authorized to be a </w:t>
      </w:r>
      <w:r w:rsidR="00B433DC">
        <w:rPr>
          <w:rFonts w:asciiTheme="minorHAnsi" w:hAnsiTheme="minorHAnsi" w:cstheme="minorHAnsi"/>
          <w:sz w:val="22"/>
          <w:szCs w:val="22"/>
        </w:rPr>
        <w:t>U2U relay and t</w:t>
      </w:r>
      <w:r w:rsidR="00B433DC" w:rsidRPr="00B433DC">
        <w:rPr>
          <w:rFonts w:asciiTheme="minorHAnsi" w:hAnsiTheme="minorHAnsi" w:cstheme="minorHAnsi"/>
          <w:sz w:val="22"/>
          <w:szCs w:val="22"/>
        </w:rPr>
        <w:t>here is no need for NG-RAN to be aware whether a U2U relay is being used</w:t>
      </w:r>
      <w:r w:rsidR="00B433DC">
        <w:rPr>
          <w:rFonts w:asciiTheme="minorHAnsi" w:hAnsiTheme="minorHAnsi" w:cstheme="minorHAnsi"/>
          <w:sz w:val="22"/>
          <w:szCs w:val="22"/>
        </w:rPr>
        <w:t>.</w:t>
      </w:r>
    </w:p>
    <w:p w14:paraId="0EFF8EC5" w14:textId="77777777" w:rsidR="00C71C6C" w:rsidRPr="00C71C6C" w:rsidRDefault="00C71C6C" w:rsidP="00C71C6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71C6C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7D14DB8D" w14:textId="77777777" w:rsidR="00C71C6C" w:rsidRPr="00C71C6C" w:rsidRDefault="00C71C6C" w:rsidP="00C71C6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71C6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2</w:t>
      </w:r>
      <w:r w:rsidRPr="00C71C6C">
        <w:rPr>
          <w:rFonts w:ascii="Calibri" w:eastAsia="Times New Roman" w:hAnsi="Calibri" w:cs="Calibri"/>
          <w:sz w:val="22"/>
          <w:szCs w:val="22"/>
          <w:lang w:val="en-US"/>
        </w:rPr>
        <w:t>: There is no need for NG-RAN to be aware whether a U2U relay is being used and hence there is no separate authorization needed at NG-RAN for U2U relay operation</w:t>
      </w:r>
    </w:p>
    <w:p w14:paraId="795A5810" w14:textId="2437B513" w:rsidR="000426F6" w:rsidRPr="00EF3F1B" w:rsidRDefault="000426F6" w:rsidP="000426F6">
      <w:pPr>
        <w:spacing w:after="0"/>
        <w:rPr>
          <w:rFonts w:asciiTheme="minorHAnsi" w:eastAsia="Times New Roman" w:hAnsiTheme="minorHAnsi" w:cstheme="minorHAnsi"/>
          <w:lang w:val="en-US"/>
        </w:rPr>
      </w:pPr>
    </w:p>
    <w:p w14:paraId="659A8F36" w14:textId="10606A2B" w:rsidR="008562A2" w:rsidRPr="00EF3F1B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t>Conclusion</w:t>
      </w:r>
    </w:p>
    <w:p w14:paraId="393610EC" w14:textId="1F35196D" w:rsidR="00480815" w:rsidRDefault="00480815" w:rsidP="00480815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C71C6C">
        <w:rPr>
          <w:rFonts w:ascii="Calibri" w:hAnsi="Calibri" w:cs="Calibri"/>
          <w:b/>
          <w:bCs/>
          <w:sz w:val="22"/>
          <w:szCs w:val="22"/>
        </w:rPr>
        <w:t>Proposal 1</w:t>
      </w:r>
      <w:r w:rsidRPr="00C71C6C">
        <w:rPr>
          <w:rFonts w:ascii="Calibri" w:hAnsi="Calibri" w:cs="Calibri"/>
          <w:sz w:val="22"/>
          <w:szCs w:val="22"/>
        </w:rPr>
        <w:t xml:space="preserve">: </w:t>
      </w:r>
      <w:r>
        <w:rPr>
          <w:rFonts w:ascii="Calibri" w:hAnsi="Calibri" w:cs="Calibri"/>
          <w:sz w:val="22"/>
          <w:szCs w:val="22"/>
        </w:rPr>
        <w:t xml:space="preserve">if SA2 concludes that AMF should </w:t>
      </w:r>
      <w:r w:rsidRPr="00196522">
        <w:rPr>
          <w:rFonts w:ascii="Calibri" w:hAnsi="Calibri" w:cs="Calibri"/>
          <w:sz w:val="22"/>
          <w:szCs w:val="22"/>
        </w:rPr>
        <w:t>indicate to NG-RAN whether a UE is authorized to use multi-path transmission via Layer-2 UE-to-Network Relay</w:t>
      </w:r>
      <w:r>
        <w:rPr>
          <w:rFonts w:ascii="Calibri" w:hAnsi="Calibri" w:cs="Calibri"/>
          <w:sz w:val="22"/>
          <w:szCs w:val="22"/>
        </w:rPr>
        <w:t>, RAN3 agrees to provide signaling support for the same.</w:t>
      </w:r>
    </w:p>
    <w:p w14:paraId="531D1EAC" w14:textId="77777777" w:rsidR="00480815" w:rsidRDefault="00480815" w:rsidP="00480815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6A341223" w14:textId="77777777" w:rsidR="00480815" w:rsidRPr="00480815" w:rsidRDefault="00480815" w:rsidP="00480815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80815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2</w:t>
      </w:r>
      <w:r w:rsidRPr="00480815">
        <w:rPr>
          <w:rFonts w:ascii="Calibri" w:eastAsia="Times New Roman" w:hAnsi="Calibri" w:cs="Calibri"/>
          <w:sz w:val="22"/>
          <w:szCs w:val="22"/>
          <w:lang w:val="en-US"/>
        </w:rPr>
        <w:t>: There is no need for NG-RAN to be aware whether a U2U relay is being used and hence there is no separate authorization needed at NG-RAN for U2U relay operation</w:t>
      </w:r>
    </w:p>
    <w:p w14:paraId="5DD5AAEB" w14:textId="5FA4F407" w:rsidR="00C243D9" w:rsidRPr="00EF3F1B" w:rsidRDefault="00C243D9" w:rsidP="00C243D9">
      <w:pPr>
        <w:rPr>
          <w:rFonts w:asciiTheme="minorHAnsi" w:hAnsiTheme="minorHAnsi" w:cstheme="minorHAnsi"/>
          <w:lang w:eastAsia="ja-JP"/>
        </w:rPr>
      </w:pP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4023E" w14:textId="77777777" w:rsidR="002B7C56" w:rsidRDefault="002B7C56" w:rsidP="006F5F92">
      <w:pPr>
        <w:spacing w:after="0"/>
      </w:pPr>
      <w:r>
        <w:separator/>
      </w:r>
    </w:p>
  </w:endnote>
  <w:endnote w:type="continuationSeparator" w:id="0">
    <w:p w14:paraId="6CE37E37" w14:textId="77777777" w:rsidR="002B7C56" w:rsidRDefault="002B7C56" w:rsidP="006F5F92">
      <w:pPr>
        <w:spacing w:after="0"/>
      </w:pPr>
      <w:r>
        <w:continuationSeparator/>
      </w:r>
    </w:p>
  </w:endnote>
  <w:endnote w:type="continuationNotice" w:id="1">
    <w:p w14:paraId="0D0817CF" w14:textId="77777777" w:rsidR="002B7C56" w:rsidRDefault="002B7C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4442C" w14:textId="77777777" w:rsidR="002B7C56" w:rsidRDefault="002B7C56" w:rsidP="006F5F92">
      <w:pPr>
        <w:spacing w:after="0"/>
      </w:pPr>
      <w:r>
        <w:separator/>
      </w:r>
    </w:p>
  </w:footnote>
  <w:footnote w:type="continuationSeparator" w:id="0">
    <w:p w14:paraId="1955E789" w14:textId="77777777" w:rsidR="002B7C56" w:rsidRDefault="002B7C56" w:rsidP="006F5F92">
      <w:pPr>
        <w:spacing w:after="0"/>
      </w:pPr>
      <w:r>
        <w:continuationSeparator/>
      </w:r>
    </w:p>
  </w:footnote>
  <w:footnote w:type="continuationNotice" w:id="1">
    <w:p w14:paraId="0EC286BC" w14:textId="77777777" w:rsidR="002B7C56" w:rsidRDefault="002B7C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14869"/>
    <w:multiLevelType w:val="hybridMultilevel"/>
    <w:tmpl w:val="E39A4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301C66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7D301D"/>
    <w:multiLevelType w:val="hybridMultilevel"/>
    <w:tmpl w:val="22186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2"/>
  </w:num>
  <w:num w:numId="4">
    <w:abstractNumId w:val="26"/>
  </w:num>
  <w:num w:numId="5">
    <w:abstractNumId w:val="13"/>
  </w:num>
  <w:num w:numId="6">
    <w:abstractNumId w:val="27"/>
  </w:num>
  <w:num w:numId="7">
    <w:abstractNumId w:val="15"/>
  </w:num>
  <w:num w:numId="8">
    <w:abstractNumId w:val="3"/>
  </w:num>
  <w:num w:numId="9">
    <w:abstractNumId w:val="4"/>
  </w:num>
  <w:num w:numId="10">
    <w:abstractNumId w:val="10"/>
  </w:num>
  <w:num w:numId="11">
    <w:abstractNumId w:val="28"/>
  </w:num>
  <w:num w:numId="12">
    <w:abstractNumId w:val="1"/>
  </w:num>
  <w:num w:numId="13">
    <w:abstractNumId w:val="30"/>
  </w:num>
  <w:num w:numId="14">
    <w:abstractNumId w:val="23"/>
  </w:num>
  <w:num w:numId="15">
    <w:abstractNumId w:val="5"/>
  </w:num>
  <w:num w:numId="16">
    <w:abstractNumId w:val="17"/>
  </w:num>
  <w:num w:numId="17">
    <w:abstractNumId w:val="11"/>
  </w:num>
  <w:num w:numId="18">
    <w:abstractNumId w:val="25"/>
  </w:num>
  <w:num w:numId="19">
    <w:abstractNumId w:val="20"/>
  </w:num>
  <w:num w:numId="20">
    <w:abstractNumId w:val="24"/>
  </w:num>
  <w:num w:numId="21">
    <w:abstractNumId w:val="22"/>
  </w:num>
  <w:num w:numId="22">
    <w:abstractNumId w:val="21"/>
  </w:num>
  <w:num w:numId="23">
    <w:abstractNumId w:val="19"/>
  </w:num>
  <w:num w:numId="24">
    <w:abstractNumId w:val="14"/>
  </w:num>
  <w:num w:numId="25">
    <w:abstractNumId w:val="29"/>
  </w:num>
  <w:num w:numId="26">
    <w:abstractNumId w:val="18"/>
  </w:num>
  <w:num w:numId="27">
    <w:abstractNumId w:val="8"/>
  </w:num>
  <w:num w:numId="28">
    <w:abstractNumId w:val="6"/>
  </w:num>
  <w:num w:numId="29">
    <w:abstractNumId w:val="9"/>
  </w:num>
  <w:num w:numId="30">
    <w:abstractNumId w:val="0"/>
  </w:num>
  <w:num w:numId="31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5EF1"/>
    <w:rsid w:val="00007754"/>
    <w:rsid w:val="00013035"/>
    <w:rsid w:val="00016213"/>
    <w:rsid w:val="00016648"/>
    <w:rsid w:val="00016923"/>
    <w:rsid w:val="00016A85"/>
    <w:rsid w:val="0001736B"/>
    <w:rsid w:val="00017988"/>
    <w:rsid w:val="0002287F"/>
    <w:rsid w:val="0002370E"/>
    <w:rsid w:val="00026785"/>
    <w:rsid w:val="00026B82"/>
    <w:rsid w:val="000302BA"/>
    <w:rsid w:val="00034905"/>
    <w:rsid w:val="0003513D"/>
    <w:rsid w:val="0003594C"/>
    <w:rsid w:val="00035E0A"/>
    <w:rsid w:val="000368B1"/>
    <w:rsid w:val="000404E6"/>
    <w:rsid w:val="00040F58"/>
    <w:rsid w:val="00041B0F"/>
    <w:rsid w:val="000426F6"/>
    <w:rsid w:val="00044304"/>
    <w:rsid w:val="0004688A"/>
    <w:rsid w:val="00047C16"/>
    <w:rsid w:val="00047D10"/>
    <w:rsid w:val="00047F91"/>
    <w:rsid w:val="000514C3"/>
    <w:rsid w:val="00052325"/>
    <w:rsid w:val="00054F3B"/>
    <w:rsid w:val="00056596"/>
    <w:rsid w:val="00056C6A"/>
    <w:rsid w:val="000576E8"/>
    <w:rsid w:val="0006191A"/>
    <w:rsid w:val="00062827"/>
    <w:rsid w:val="0007024D"/>
    <w:rsid w:val="00072D1E"/>
    <w:rsid w:val="00072E7C"/>
    <w:rsid w:val="00074992"/>
    <w:rsid w:val="000817E7"/>
    <w:rsid w:val="00085880"/>
    <w:rsid w:val="00090788"/>
    <w:rsid w:val="0009270B"/>
    <w:rsid w:val="00093839"/>
    <w:rsid w:val="00093D3C"/>
    <w:rsid w:val="00095A14"/>
    <w:rsid w:val="000962E4"/>
    <w:rsid w:val="0009658D"/>
    <w:rsid w:val="00096A23"/>
    <w:rsid w:val="00096B82"/>
    <w:rsid w:val="000971D5"/>
    <w:rsid w:val="00097203"/>
    <w:rsid w:val="000A0616"/>
    <w:rsid w:val="000A36F5"/>
    <w:rsid w:val="000A4892"/>
    <w:rsid w:val="000A48CD"/>
    <w:rsid w:val="000A6FE8"/>
    <w:rsid w:val="000A7D3D"/>
    <w:rsid w:val="000B0070"/>
    <w:rsid w:val="000B0EE4"/>
    <w:rsid w:val="000B182D"/>
    <w:rsid w:val="000B19D7"/>
    <w:rsid w:val="000B31A9"/>
    <w:rsid w:val="000B65EC"/>
    <w:rsid w:val="000B6ABC"/>
    <w:rsid w:val="000C090F"/>
    <w:rsid w:val="000C2243"/>
    <w:rsid w:val="000C5145"/>
    <w:rsid w:val="000C63AC"/>
    <w:rsid w:val="000C6678"/>
    <w:rsid w:val="000C677A"/>
    <w:rsid w:val="000C691F"/>
    <w:rsid w:val="000D152B"/>
    <w:rsid w:val="000D212C"/>
    <w:rsid w:val="000D2327"/>
    <w:rsid w:val="000D2ED5"/>
    <w:rsid w:val="000D36A0"/>
    <w:rsid w:val="000D4CD8"/>
    <w:rsid w:val="000D5865"/>
    <w:rsid w:val="000D5BC9"/>
    <w:rsid w:val="000D5DD0"/>
    <w:rsid w:val="000D5F38"/>
    <w:rsid w:val="000D6FA2"/>
    <w:rsid w:val="000D70FA"/>
    <w:rsid w:val="000E0D53"/>
    <w:rsid w:val="000E1826"/>
    <w:rsid w:val="000E191F"/>
    <w:rsid w:val="000E1BBE"/>
    <w:rsid w:val="000E1F07"/>
    <w:rsid w:val="000E2563"/>
    <w:rsid w:val="000E3E5A"/>
    <w:rsid w:val="000E56C4"/>
    <w:rsid w:val="000E57E3"/>
    <w:rsid w:val="000E59F2"/>
    <w:rsid w:val="000E72AF"/>
    <w:rsid w:val="000E7556"/>
    <w:rsid w:val="000F5110"/>
    <w:rsid w:val="000F53D7"/>
    <w:rsid w:val="000F6012"/>
    <w:rsid w:val="001007D9"/>
    <w:rsid w:val="00101C18"/>
    <w:rsid w:val="00102421"/>
    <w:rsid w:val="00102A61"/>
    <w:rsid w:val="00103EDF"/>
    <w:rsid w:val="0010605B"/>
    <w:rsid w:val="00107098"/>
    <w:rsid w:val="001077AD"/>
    <w:rsid w:val="00107CF4"/>
    <w:rsid w:val="0011126F"/>
    <w:rsid w:val="00111F23"/>
    <w:rsid w:val="00112011"/>
    <w:rsid w:val="001141F2"/>
    <w:rsid w:val="001167BA"/>
    <w:rsid w:val="00117133"/>
    <w:rsid w:val="001226A1"/>
    <w:rsid w:val="001254E9"/>
    <w:rsid w:val="001303DE"/>
    <w:rsid w:val="00131D34"/>
    <w:rsid w:val="00132490"/>
    <w:rsid w:val="0013354F"/>
    <w:rsid w:val="001343D7"/>
    <w:rsid w:val="00141072"/>
    <w:rsid w:val="001416AE"/>
    <w:rsid w:val="00145A92"/>
    <w:rsid w:val="001471EE"/>
    <w:rsid w:val="00147E16"/>
    <w:rsid w:val="001508B5"/>
    <w:rsid w:val="0015162F"/>
    <w:rsid w:val="00152363"/>
    <w:rsid w:val="001526C3"/>
    <w:rsid w:val="00153692"/>
    <w:rsid w:val="00153869"/>
    <w:rsid w:val="001542FF"/>
    <w:rsid w:val="00154A12"/>
    <w:rsid w:val="0015586A"/>
    <w:rsid w:val="00155F97"/>
    <w:rsid w:val="00156A7C"/>
    <w:rsid w:val="00156CDF"/>
    <w:rsid w:val="00161867"/>
    <w:rsid w:val="00161D19"/>
    <w:rsid w:val="00161E16"/>
    <w:rsid w:val="00162027"/>
    <w:rsid w:val="00163EB2"/>
    <w:rsid w:val="001640BE"/>
    <w:rsid w:val="00165409"/>
    <w:rsid w:val="001677DF"/>
    <w:rsid w:val="00170D43"/>
    <w:rsid w:val="00172310"/>
    <w:rsid w:val="00173416"/>
    <w:rsid w:val="0017483C"/>
    <w:rsid w:val="00174DCD"/>
    <w:rsid w:val="0017533D"/>
    <w:rsid w:val="00175C25"/>
    <w:rsid w:val="0017635F"/>
    <w:rsid w:val="00180147"/>
    <w:rsid w:val="00180B0D"/>
    <w:rsid w:val="00180F65"/>
    <w:rsid w:val="00181D15"/>
    <w:rsid w:val="00184067"/>
    <w:rsid w:val="001845CC"/>
    <w:rsid w:val="00185DC9"/>
    <w:rsid w:val="0018766D"/>
    <w:rsid w:val="00187CD5"/>
    <w:rsid w:val="00192885"/>
    <w:rsid w:val="001928E8"/>
    <w:rsid w:val="001935AF"/>
    <w:rsid w:val="0019451A"/>
    <w:rsid w:val="00196522"/>
    <w:rsid w:val="001976E5"/>
    <w:rsid w:val="001A0126"/>
    <w:rsid w:val="001A0BD4"/>
    <w:rsid w:val="001A6B88"/>
    <w:rsid w:val="001A7FAA"/>
    <w:rsid w:val="001B0FD1"/>
    <w:rsid w:val="001B105A"/>
    <w:rsid w:val="001B795A"/>
    <w:rsid w:val="001C3A5F"/>
    <w:rsid w:val="001C4EB0"/>
    <w:rsid w:val="001C54DA"/>
    <w:rsid w:val="001C6CDD"/>
    <w:rsid w:val="001C75FF"/>
    <w:rsid w:val="001C78D6"/>
    <w:rsid w:val="001D19A8"/>
    <w:rsid w:val="001D2A48"/>
    <w:rsid w:val="001D3C3F"/>
    <w:rsid w:val="001D424C"/>
    <w:rsid w:val="001D4284"/>
    <w:rsid w:val="001D5280"/>
    <w:rsid w:val="001D5CD8"/>
    <w:rsid w:val="001E00E9"/>
    <w:rsid w:val="001E35D1"/>
    <w:rsid w:val="001E5FF2"/>
    <w:rsid w:val="001E715B"/>
    <w:rsid w:val="001F1928"/>
    <w:rsid w:val="001F46BF"/>
    <w:rsid w:val="001F4ADF"/>
    <w:rsid w:val="001F66E5"/>
    <w:rsid w:val="001F7D34"/>
    <w:rsid w:val="00203618"/>
    <w:rsid w:val="00204DFB"/>
    <w:rsid w:val="0020653D"/>
    <w:rsid w:val="002104DA"/>
    <w:rsid w:val="00210BA4"/>
    <w:rsid w:val="00213317"/>
    <w:rsid w:val="002134B7"/>
    <w:rsid w:val="002145E1"/>
    <w:rsid w:val="00216D54"/>
    <w:rsid w:val="00217ADF"/>
    <w:rsid w:val="0022431D"/>
    <w:rsid w:val="00230735"/>
    <w:rsid w:val="00231D28"/>
    <w:rsid w:val="0023239E"/>
    <w:rsid w:val="00232F8F"/>
    <w:rsid w:val="002407C7"/>
    <w:rsid w:val="00241065"/>
    <w:rsid w:val="00241403"/>
    <w:rsid w:val="00242318"/>
    <w:rsid w:val="00242E4E"/>
    <w:rsid w:val="002440C4"/>
    <w:rsid w:val="002450B2"/>
    <w:rsid w:val="00245744"/>
    <w:rsid w:val="002505C2"/>
    <w:rsid w:val="002521C7"/>
    <w:rsid w:val="00253749"/>
    <w:rsid w:val="00253A41"/>
    <w:rsid w:val="002551DB"/>
    <w:rsid w:val="0025623B"/>
    <w:rsid w:val="002569D4"/>
    <w:rsid w:val="00257BE9"/>
    <w:rsid w:val="00261E7B"/>
    <w:rsid w:val="00262D46"/>
    <w:rsid w:val="002633FB"/>
    <w:rsid w:val="00265385"/>
    <w:rsid w:val="002661AB"/>
    <w:rsid w:val="00271F96"/>
    <w:rsid w:val="002747DF"/>
    <w:rsid w:val="002772F9"/>
    <w:rsid w:val="00277D70"/>
    <w:rsid w:val="00280C47"/>
    <w:rsid w:val="00282B9B"/>
    <w:rsid w:val="0028329E"/>
    <w:rsid w:val="00283463"/>
    <w:rsid w:val="00283531"/>
    <w:rsid w:val="0028447E"/>
    <w:rsid w:val="0028470D"/>
    <w:rsid w:val="00284FC6"/>
    <w:rsid w:val="00294640"/>
    <w:rsid w:val="002A0123"/>
    <w:rsid w:val="002A3291"/>
    <w:rsid w:val="002A4383"/>
    <w:rsid w:val="002A4B43"/>
    <w:rsid w:val="002A5A6F"/>
    <w:rsid w:val="002A5F0F"/>
    <w:rsid w:val="002B0A40"/>
    <w:rsid w:val="002B3D63"/>
    <w:rsid w:val="002B4718"/>
    <w:rsid w:val="002B54AD"/>
    <w:rsid w:val="002B5578"/>
    <w:rsid w:val="002B673C"/>
    <w:rsid w:val="002B6E9A"/>
    <w:rsid w:val="002B7C56"/>
    <w:rsid w:val="002C22D3"/>
    <w:rsid w:val="002C3EF2"/>
    <w:rsid w:val="002C43BE"/>
    <w:rsid w:val="002C43E9"/>
    <w:rsid w:val="002C5B17"/>
    <w:rsid w:val="002C756B"/>
    <w:rsid w:val="002C7DB3"/>
    <w:rsid w:val="002D29DA"/>
    <w:rsid w:val="002D4FE3"/>
    <w:rsid w:val="002D5154"/>
    <w:rsid w:val="002D6718"/>
    <w:rsid w:val="002D6BF9"/>
    <w:rsid w:val="002D6DD7"/>
    <w:rsid w:val="002E079E"/>
    <w:rsid w:val="002E1ABB"/>
    <w:rsid w:val="002E252A"/>
    <w:rsid w:val="002E2AD6"/>
    <w:rsid w:val="002E378E"/>
    <w:rsid w:val="002E5AB9"/>
    <w:rsid w:val="002E6707"/>
    <w:rsid w:val="002F08BD"/>
    <w:rsid w:val="002F0E20"/>
    <w:rsid w:val="002F3C84"/>
    <w:rsid w:val="002F552A"/>
    <w:rsid w:val="002F5FA7"/>
    <w:rsid w:val="002F61E6"/>
    <w:rsid w:val="003001DF"/>
    <w:rsid w:val="00300A13"/>
    <w:rsid w:val="00306829"/>
    <w:rsid w:val="0030737E"/>
    <w:rsid w:val="00312511"/>
    <w:rsid w:val="0031356E"/>
    <w:rsid w:val="00315786"/>
    <w:rsid w:val="00315D42"/>
    <w:rsid w:val="003164D7"/>
    <w:rsid w:val="003167F4"/>
    <w:rsid w:val="00316B43"/>
    <w:rsid w:val="003201F3"/>
    <w:rsid w:val="003206A9"/>
    <w:rsid w:val="00321302"/>
    <w:rsid w:val="003225BF"/>
    <w:rsid w:val="0032635E"/>
    <w:rsid w:val="003266CE"/>
    <w:rsid w:val="003267CB"/>
    <w:rsid w:val="00326BDA"/>
    <w:rsid w:val="00332392"/>
    <w:rsid w:val="00332BD3"/>
    <w:rsid w:val="003330D4"/>
    <w:rsid w:val="003341C8"/>
    <w:rsid w:val="0034324E"/>
    <w:rsid w:val="0034415B"/>
    <w:rsid w:val="00344304"/>
    <w:rsid w:val="003479C3"/>
    <w:rsid w:val="00350D3A"/>
    <w:rsid w:val="00351859"/>
    <w:rsid w:val="00351CFC"/>
    <w:rsid w:val="00352961"/>
    <w:rsid w:val="00352C3E"/>
    <w:rsid w:val="003534EF"/>
    <w:rsid w:val="0035496B"/>
    <w:rsid w:val="00357544"/>
    <w:rsid w:val="003606A7"/>
    <w:rsid w:val="00361A69"/>
    <w:rsid w:val="003622F6"/>
    <w:rsid w:val="00364AA4"/>
    <w:rsid w:val="003658AF"/>
    <w:rsid w:val="0036790A"/>
    <w:rsid w:val="00371ECD"/>
    <w:rsid w:val="00375C4A"/>
    <w:rsid w:val="00376955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857C1"/>
    <w:rsid w:val="00390703"/>
    <w:rsid w:val="003918A3"/>
    <w:rsid w:val="003925A3"/>
    <w:rsid w:val="00393FA7"/>
    <w:rsid w:val="00395165"/>
    <w:rsid w:val="003A02A4"/>
    <w:rsid w:val="003A046D"/>
    <w:rsid w:val="003A0C20"/>
    <w:rsid w:val="003A13B6"/>
    <w:rsid w:val="003A1D75"/>
    <w:rsid w:val="003A1D89"/>
    <w:rsid w:val="003A27FD"/>
    <w:rsid w:val="003A2CC4"/>
    <w:rsid w:val="003A4189"/>
    <w:rsid w:val="003A50F8"/>
    <w:rsid w:val="003A63B7"/>
    <w:rsid w:val="003A64DA"/>
    <w:rsid w:val="003A7902"/>
    <w:rsid w:val="003B059B"/>
    <w:rsid w:val="003B0AEC"/>
    <w:rsid w:val="003B19ED"/>
    <w:rsid w:val="003B332F"/>
    <w:rsid w:val="003B616E"/>
    <w:rsid w:val="003C09AE"/>
    <w:rsid w:val="003C1B86"/>
    <w:rsid w:val="003C202B"/>
    <w:rsid w:val="003C2713"/>
    <w:rsid w:val="003C2FEE"/>
    <w:rsid w:val="003C4CDF"/>
    <w:rsid w:val="003C57C7"/>
    <w:rsid w:val="003C58E3"/>
    <w:rsid w:val="003C5CE2"/>
    <w:rsid w:val="003C5FA5"/>
    <w:rsid w:val="003C71AA"/>
    <w:rsid w:val="003D2358"/>
    <w:rsid w:val="003D2C7B"/>
    <w:rsid w:val="003D56B8"/>
    <w:rsid w:val="003D69B1"/>
    <w:rsid w:val="003E1511"/>
    <w:rsid w:val="003E3201"/>
    <w:rsid w:val="003E3500"/>
    <w:rsid w:val="003E3AA7"/>
    <w:rsid w:val="003E6FF1"/>
    <w:rsid w:val="003F0053"/>
    <w:rsid w:val="003F2FCA"/>
    <w:rsid w:val="003F3059"/>
    <w:rsid w:val="003F322C"/>
    <w:rsid w:val="003F7148"/>
    <w:rsid w:val="003F7D1B"/>
    <w:rsid w:val="0040120E"/>
    <w:rsid w:val="004029C8"/>
    <w:rsid w:val="00404C07"/>
    <w:rsid w:val="00405345"/>
    <w:rsid w:val="00412EBE"/>
    <w:rsid w:val="00413738"/>
    <w:rsid w:val="00414E56"/>
    <w:rsid w:val="00415061"/>
    <w:rsid w:val="0041561A"/>
    <w:rsid w:val="004163B5"/>
    <w:rsid w:val="0042277C"/>
    <w:rsid w:val="00422C08"/>
    <w:rsid w:val="00423920"/>
    <w:rsid w:val="00424B18"/>
    <w:rsid w:val="00424FA9"/>
    <w:rsid w:val="00425E71"/>
    <w:rsid w:val="004279FE"/>
    <w:rsid w:val="004308BD"/>
    <w:rsid w:val="004312D0"/>
    <w:rsid w:val="00432354"/>
    <w:rsid w:val="004327AB"/>
    <w:rsid w:val="00432FAC"/>
    <w:rsid w:val="00433497"/>
    <w:rsid w:val="00435E68"/>
    <w:rsid w:val="0043755E"/>
    <w:rsid w:val="004449F2"/>
    <w:rsid w:val="00446CE7"/>
    <w:rsid w:val="00450FAE"/>
    <w:rsid w:val="00451C1B"/>
    <w:rsid w:val="00451F83"/>
    <w:rsid w:val="00452B5E"/>
    <w:rsid w:val="004540CC"/>
    <w:rsid w:val="004558A2"/>
    <w:rsid w:val="004563E5"/>
    <w:rsid w:val="004574F3"/>
    <w:rsid w:val="00465457"/>
    <w:rsid w:val="0046588B"/>
    <w:rsid w:val="004732FF"/>
    <w:rsid w:val="00473FA7"/>
    <w:rsid w:val="0047438E"/>
    <w:rsid w:val="00475C7E"/>
    <w:rsid w:val="00477F9F"/>
    <w:rsid w:val="00480815"/>
    <w:rsid w:val="004814FF"/>
    <w:rsid w:val="00481932"/>
    <w:rsid w:val="00483593"/>
    <w:rsid w:val="00483BA7"/>
    <w:rsid w:val="00485D69"/>
    <w:rsid w:val="00486DBA"/>
    <w:rsid w:val="004934A7"/>
    <w:rsid w:val="0049376F"/>
    <w:rsid w:val="00493946"/>
    <w:rsid w:val="00494443"/>
    <w:rsid w:val="00497C48"/>
    <w:rsid w:val="004A0B9E"/>
    <w:rsid w:val="004A4590"/>
    <w:rsid w:val="004A474C"/>
    <w:rsid w:val="004A64CE"/>
    <w:rsid w:val="004B1AD2"/>
    <w:rsid w:val="004B2A9F"/>
    <w:rsid w:val="004B4B19"/>
    <w:rsid w:val="004B7216"/>
    <w:rsid w:val="004C02EB"/>
    <w:rsid w:val="004C64BF"/>
    <w:rsid w:val="004D045F"/>
    <w:rsid w:val="004D3093"/>
    <w:rsid w:val="004D3C81"/>
    <w:rsid w:val="004D3F89"/>
    <w:rsid w:val="004D5E38"/>
    <w:rsid w:val="004D6F97"/>
    <w:rsid w:val="004D7A21"/>
    <w:rsid w:val="004E2098"/>
    <w:rsid w:val="004E3BF9"/>
    <w:rsid w:val="004E64AF"/>
    <w:rsid w:val="004F13E3"/>
    <w:rsid w:val="004F5083"/>
    <w:rsid w:val="004F5179"/>
    <w:rsid w:val="004F564B"/>
    <w:rsid w:val="004F7718"/>
    <w:rsid w:val="005042BC"/>
    <w:rsid w:val="00506560"/>
    <w:rsid w:val="00506D4A"/>
    <w:rsid w:val="005103A8"/>
    <w:rsid w:val="005103BF"/>
    <w:rsid w:val="00510826"/>
    <w:rsid w:val="00514087"/>
    <w:rsid w:val="00514900"/>
    <w:rsid w:val="00514E61"/>
    <w:rsid w:val="0051767B"/>
    <w:rsid w:val="00520274"/>
    <w:rsid w:val="00522EF6"/>
    <w:rsid w:val="0052366D"/>
    <w:rsid w:val="00527993"/>
    <w:rsid w:val="00530927"/>
    <w:rsid w:val="0053162F"/>
    <w:rsid w:val="00534B18"/>
    <w:rsid w:val="00534ED0"/>
    <w:rsid w:val="00537659"/>
    <w:rsid w:val="00537971"/>
    <w:rsid w:val="00540178"/>
    <w:rsid w:val="00540772"/>
    <w:rsid w:val="00541B65"/>
    <w:rsid w:val="00543AC1"/>
    <w:rsid w:val="0054737C"/>
    <w:rsid w:val="00552BB7"/>
    <w:rsid w:val="005541F9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5BAA"/>
    <w:rsid w:val="00570898"/>
    <w:rsid w:val="0057120B"/>
    <w:rsid w:val="005713FD"/>
    <w:rsid w:val="00571890"/>
    <w:rsid w:val="00572827"/>
    <w:rsid w:val="005753DF"/>
    <w:rsid w:val="00576AFE"/>
    <w:rsid w:val="00576BB1"/>
    <w:rsid w:val="00576C07"/>
    <w:rsid w:val="00577803"/>
    <w:rsid w:val="00577C16"/>
    <w:rsid w:val="005809D8"/>
    <w:rsid w:val="00580BCA"/>
    <w:rsid w:val="00584295"/>
    <w:rsid w:val="005849B9"/>
    <w:rsid w:val="00585A07"/>
    <w:rsid w:val="00585CF8"/>
    <w:rsid w:val="00586D52"/>
    <w:rsid w:val="00591041"/>
    <w:rsid w:val="00594C3B"/>
    <w:rsid w:val="005957AD"/>
    <w:rsid w:val="005963BF"/>
    <w:rsid w:val="00597087"/>
    <w:rsid w:val="005A023E"/>
    <w:rsid w:val="005A12A6"/>
    <w:rsid w:val="005A1397"/>
    <w:rsid w:val="005A47DA"/>
    <w:rsid w:val="005B0751"/>
    <w:rsid w:val="005B1269"/>
    <w:rsid w:val="005B53AC"/>
    <w:rsid w:val="005C0B71"/>
    <w:rsid w:val="005C2512"/>
    <w:rsid w:val="005C25CF"/>
    <w:rsid w:val="005C3CB3"/>
    <w:rsid w:val="005C40ED"/>
    <w:rsid w:val="005C6201"/>
    <w:rsid w:val="005C7188"/>
    <w:rsid w:val="005D2282"/>
    <w:rsid w:val="005D6E63"/>
    <w:rsid w:val="005E0E30"/>
    <w:rsid w:val="005E1FF2"/>
    <w:rsid w:val="005E2A79"/>
    <w:rsid w:val="005E3F3F"/>
    <w:rsid w:val="005E4355"/>
    <w:rsid w:val="005E5754"/>
    <w:rsid w:val="005E6DE2"/>
    <w:rsid w:val="005F04C8"/>
    <w:rsid w:val="005F089D"/>
    <w:rsid w:val="005F0CF4"/>
    <w:rsid w:val="005F2720"/>
    <w:rsid w:val="005F33C2"/>
    <w:rsid w:val="005F351B"/>
    <w:rsid w:val="005F4A1A"/>
    <w:rsid w:val="005F53A6"/>
    <w:rsid w:val="005F7148"/>
    <w:rsid w:val="006006E2"/>
    <w:rsid w:val="00600ACC"/>
    <w:rsid w:val="0060397A"/>
    <w:rsid w:val="00603C02"/>
    <w:rsid w:val="00604081"/>
    <w:rsid w:val="00606C0E"/>
    <w:rsid w:val="00607A5F"/>
    <w:rsid w:val="006100C8"/>
    <w:rsid w:val="00610E18"/>
    <w:rsid w:val="00611E06"/>
    <w:rsid w:val="00611E85"/>
    <w:rsid w:val="006121C2"/>
    <w:rsid w:val="00614FED"/>
    <w:rsid w:val="00622AB5"/>
    <w:rsid w:val="006230C7"/>
    <w:rsid w:val="006236F5"/>
    <w:rsid w:val="00626CC8"/>
    <w:rsid w:val="00627C10"/>
    <w:rsid w:val="00630942"/>
    <w:rsid w:val="00631353"/>
    <w:rsid w:val="006323F0"/>
    <w:rsid w:val="006359B7"/>
    <w:rsid w:val="00637E3D"/>
    <w:rsid w:val="006402F7"/>
    <w:rsid w:val="0064379B"/>
    <w:rsid w:val="00645114"/>
    <w:rsid w:val="0064679C"/>
    <w:rsid w:val="006471D7"/>
    <w:rsid w:val="00647685"/>
    <w:rsid w:val="00655C75"/>
    <w:rsid w:val="0066038A"/>
    <w:rsid w:val="006611EE"/>
    <w:rsid w:val="00662C0A"/>
    <w:rsid w:val="0066317D"/>
    <w:rsid w:val="00663251"/>
    <w:rsid w:val="00663BE0"/>
    <w:rsid w:val="00667A74"/>
    <w:rsid w:val="00672097"/>
    <w:rsid w:val="006729C9"/>
    <w:rsid w:val="00674BB4"/>
    <w:rsid w:val="006757FA"/>
    <w:rsid w:val="00676631"/>
    <w:rsid w:val="0067775F"/>
    <w:rsid w:val="00680433"/>
    <w:rsid w:val="00683D5A"/>
    <w:rsid w:val="00684CA0"/>
    <w:rsid w:val="00685F51"/>
    <w:rsid w:val="00691672"/>
    <w:rsid w:val="00693FD8"/>
    <w:rsid w:val="00695ADA"/>
    <w:rsid w:val="006962D2"/>
    <w:rsid w:val="00697737"/>
    <w:rsid w:val="006A0413"/>
    <w:rsid w:val="006A2115"/>
    <w:rsid w:val="006A2B4B"/>
    <w:rsid w:val="006A5D13"/>
    <w:rsid w:val="006B1262"/>
    <w:rsid w:val="006B2C70"/>
    <w:rsid w:val="006B3E3D"/>
    <w:rsid w:val="006B4451"/>
    <w:rsid w:val="006B4B28"/>
    <w:rsid w:val="006B4E08"/>
    <w:rsid w:val="006B5048"/>
    <w:rsid w:val="006B64DE"/>
    <w:rsid w:val="006C21BC"/>
    <w:rsid w:val="006C3C95"/>
    <w:rsid w:val="006D26AD"/>
    <w:rsid w:val="006D27FF"/>
    <w:rsid w:val="006D37B5"/>
    <w:rsid w:val="006D3FE9"/>
    <w:rsid w:val="006D620C"/>
    <w:rsid w:val="006D6B49"/>
    <w:rsid w:val="006E4EF1"/>
    <w:rsid w:val="006E57A0"/>
    <w:rsid w:val="006E5BAC"/>
    <w:rsid w:val="006E6540"/>
    <w:rsid w:val="006E6DEA"/>
    <w:rsid w:val="006F2B7A"/>
    <w:rsid w:val="006F4270"/>
    <w:rsid w:val="006F472E"/>
    <w:rsid w:val="006F5F92"/>
    <w:rsid w:val="006F66A0"/>
    <w:rsid w:val="00700F9D"/>
    <w:rsid w:val="007014C2"/>
    <w:rsid w:val="00702FFB"/>
    <w:rsid w:val="00703AE8"/>
    <w:rsid w:val="00706CFD"/>
    <w:rsid w:val="00706FF3"/>
    <w:rsid w:val="00712400"/>
    <w:rsid w:val="007125F6"/>
    <w:rsid w:val="00714578"/>
    <w:rsid w:val="00717E55"/>
    <w:rsid w:val="00721159"/>
    <w:rsid w:val="00721C4B"/>
    <w:rsid w:val="0072208B"/>
    <w:rsid w:val="00723468"/>
    <w:rsid w:val="0072411E"/>
    <w:rsid w:val="00725989"/>
    <w:rsid w:val="00726F88"/>
    <w:rsid w:val="00734A8E"/>
    <w:rsid w:val="00735324"/>
    <w:rsid w:val="0074360F"/>
    <w:rsid w:val="0074362F"/>
    <w:rsid w:val="0074378C"/>
    <w:rsid w:val="0074491D"/>
    <w:rsid w:val="00745C96"/>
    <w:rsid w:val="00746188"/>
    <w:rsid w:val="00746902"/>
    <w:rsid w:val="00746DEB"/>
    <w:rsid w:val="00756DC2"/>
    <w:rsid w:val="00762710"/>
    <w:rsid w:val="007642F8"/>
    <w:rsid w:val="00764A7B"/>
    <w:rsid w:val="00765A41"/>
    <w:rsid w:val="007677BD"/>
    <w:rsid w:val="007731F2"/>
    <w:rsid w:val="007735C3"/>
    <w:rsid w:val="0077432C"/>
    <w:rsid w:val="0077464E"/>
    <w:rsid w:val="007763C4"/>
    <w:rsid w:val="0078231C"/>
    <w:rsid w:val="00786006"/>
    <w:rsid w:val="007871BA"/>
    <w:rsid w:val="00790D9D"/>
    <w:rsid w:val="007937D8"/>
    <w:rsid w:val="007939A7"/>
    <w:rsid w:val="00793DDF"/>
    <w:rsid w:val="00794C7D"/>
    <w:rsid w:val="00795405"/>
    <w:rsid w:val="00795C6E"/>
    <w:rsid w:val="007A200E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94D"/>
    <w:rsid w:val="007B4725"/>
    <w:rsid w:val="007B65AA"/>
    <w:rsid w:val="007B6E58"/>
    <w:rsid w:val="007B7291"/>
    <w:rsid w:val="007C1FBB"/>
    <w:rsid w:val="007C2B4D"/>
    <w:rsid w:val="007C3884"/>
    <w:rsid w:val="007C445E"/>
    <w:rsid w:val="007C4E33"/>
    <w:rsid w:val="007C55EB"/>
    <w:rsid w:val="007C6222"/>
    <w:rsid w:val="007D11F3"/>
    <w:rsid w:val="007D1846"/>
    <w:rsid w:val="007D481C"/>
    <w:rsid w:val="007D5B91"/>
    <w:rsid w:val="007D6E65"/>
    <w:rsid w:val="007D707D"/>
    <w:rsid w:val="007D765E"/>
    <w:rsid w:val="007E0201"/>
    <w:rsid w:val="007E037F"/>
    <w:rsid w:val="007E13EE"/>
    <w:rsid w:val="007E202E"/>
    <w:rsid w:val="007E2BFF"/>
    <w:rsid w:val="007E3B00"/>
    <w:rsid w:val="007E5C90"/>
    <w:rsid w:val="007E6A65"/>
    <w:rsid w:val="007E6F73"/>
    <w:rsid w:val="007F2099"/>
    <w:rsid w:val="007F2362"/>
    <w:rsid w:val="007F6365"/>
    <w:rsid w:val="007F729B"/>
    <w:rsid w:val="008059A9"/>
    <w:rsid w:val="008059C4"/>
    <w:rsid w:val="008061AC"/>
    <w:rsid w:val="008063AF"/>
    <w:rsid w:val="008067FB"/>
    <w:rsid w:val="00806EF0"/>
    <w:rsid w:val="008124FF"/>
    <w:rsid w:val="00812A00"/>
    <w:rsid w:val="00813939"/>
    <w:rsid w:val="0081524A"/>
    <w:rsid w:val="008157E3"/>
    <w:rsid w:val="00815F44"/>
    <w:rsid w:val="00816453"/>
    <w:rsid w:val="00817712"/>
    <w:rsid w:val="00821EC1"/>
    <w:rsid w:val="00822FFB"/>
    <w:rsid w:val="0082318F"/>
    <w:rsid w:val="0082667B"/>
    <w:rsid w:val="00827954"/>
    <w:rsid w:val="00832549"/>
    <w:rsid w:val="008367F8"/>
    <w:rsid w:val="00840181"/>
    <w:rsid w:val="00843266"/>
    <w:rsid w:val="008445DF"/>
    <w:rsid w:val="00845CE4"/>
    <w:rsid w:val="00853BE3"/>
    <w:rsid w:val="00855416"/>
    <w:rsid w:val="008562A2"/>
    <w:rsid w:val="00864088"/>
    <w:rsid w:val="00871B5A"/>
    <w:rsid w:val="00872A90"/>
    <w:rsid w:val="008732E3"/>
    <w:rsid w:val="0087340E"/>
    <w:rsid w:val="00873DF4"/>
    <w:rsid w:val="008742BC"/>
    <w:rsid w:val="00876F0C"/>
    <w:rsid w:val="0088035C"/>
    <w:rsid w:val="00881930"/>
    <w:rsid w:val="00882787"/>
    <w:rsid w:val="00882F94"/>
    <w:rsid w:val="008849C2"/>
    <w:rsid w:val="00884B5D"/>
    <w:rsid w:val="00887745"/>
    <w:rsid w:val="00890F94"/>
    <w:rsid w:val="00891895"/>
    <w:rsid w:val="00891AED"/>
    <w:rsid w:val="00892221"/>
    <w:rsid w:val="00894E41"/>
    <w:rsid w:val="00895775"/>
    <w:rsid w:val="00896B0C"/>
    <w:rsid w:val="008974BD"/>
    <w:rsid w:val="008A1FA8"/>
    <w:rsid w:val="008A288F"/>
    <w:rsid w:val="008A30E8"/>
    <w:rsid w:val="008A4C39"/>
    <w:rsid w:val="008A4E2D"/>
    <w:rsid w:val="008A53C4"/>
    <w:rsid w:val="008A6026"/>
    <w:rsid w:val="008A7B06"/>
    <w:rsid w:val="008B20D7"/>
    <w:rsid w:val="008B4209"/>
    <w:rsid w:val="008B4218"/>
    <w:rsid w:val="008B4226"/>
    <w:rsid w:val="008B78CD"/>
    <w:rsid w:val="008B7CBD"/>
    <w:rsid w:val="008C2A36"/>
    <w:rsid w:val="008C30C8"/>
    <w:rsid w:val="008C3794"/>
    <w:rsid w:val="008C3F48"/>
    <w:rsid w:val="008C4247"/>
    <w:rsid w:val="008D15AB"/>
    <w:rsid w:val="008D217C"/>
    <w:rsid w:val="008D2448"/>
    <w:rsid w:val="008D2BA4"/>
    <w:rsid w:val="008D2BC7"/>
    <w:rsid w:val="008D42C4"/>
    <w:rsid w:val="008D44C8"/>
    <w:rsid w:val="008D478F"/>
    <w:rsid w:val="008D4D31"/>
    <w:rsid w:val="008D7DD6"/>
    <w:rsid w:val="008E05AA"/>
    <w:rsid w:val="008E0DDF"/>
    <w:rsid w:val="008E1804"/>
    <w:rsid w:val="008E2012"/>
    <w:rsid w:val="008E39E3"/>
    <w:rsid w:val="008E3DAE"/>
    <w:rsid w:val="008E5415"/>
    <w:rsid w:val="008F0C4C"/>
    <w:rsid w:val="008F1EF3"/>
    <w:rsid w:val="008F51BE"/>
    <w:rsid w:val="009039D9"/>
    <w:rsid w:val="009055BB"/>
    <w:rsid w:val="009062B0"/>
    <w:rsid w:val="00906354"/>
    <w:rsid w:val="00906B29"/>
    <w:rsid w:val="00906E0F"/>
    <w:rsid w:val="0090723B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2032A"/>
    <w:rsid w:val="00920B31"/>
    <w:rsid w:val="00921510"/>
    <w:rsid w:val="00925CF3"/>
    <w:rsid w:val="00925D6E"/>
    <w:rsid w:val="009300D6"/>
    <w:rsid w:val="009303A2"/>
    <w:rsid w:val="009304EA"/>
    <w:rsid w:val="0093494B"/>
    <w:rsid w:val="009375A3"/>
    <w:rsid w:val="009378AD"/>
    <w:rsid w:val="00942CB4"/>
    <w:rsid w:val="00942DDE"/>
    <w:rsid w:val="00945AB5"/>
    <w:rsid w:val="009464F0"/>
    <w:rsid w:val="009506AC"/>
    <w:rsid w:val="00950BB3"/>
    <w:rsid w:val="00950D71"/>
    <w:rsid w:val="00951417"/>
    <w:rsid w:val="0095151B"/>
    <w:rsid w:val="009533E7"/>
    <w:rsid w:val="009562A4"/>
    <w:rsid w:val="0096028B"/>
    <w:rsid w:val="009618D0"/>
    <w:rsid w:val="00963F22"/>
    <w:rsid w:val="009678BD"/>
    <w:rsid w:val="00970305"/>
    <w:rsid w:val="00970FD5"/>
    <w:rsid w:val="009713D5"/>
    <w:rsid w:val="009715AE"/>
    <w:rsid w:val="00972886"/>
    <w:rsid w:val="00973FB1"/>
    <w:rsid w:val="009765E1"/>
    <w:rsid w:val="00983D92"/>
    <w:rsid w:val="00985A55"/>
    <w:rsid w:val="00987041"/>
    <w:rsid w:val="00987C03"/>
    <w:rsid w:val="00990B56"/>
    <w:rsid w:val="009912E4"/>
    <w:rsid w:val="00991650"/>
    <w:rsid w:val="009916A3"/>
    <w:rsid w:val="0099310B"/>
    <w:rsid w:val="009A0C3A"/>
    <w:rsid w:val="009A207C"/>
    <w:rsid w:val="009A296B"/>
    <w:rsid w:val="009A40F0"/>
    <w:rsid w:val="009A5B97"/>
    <w:rsid w:val="009B1140"/>
    <w:rsid w:val="009B330A"/>
    <w:rsid w:val="009B5803"/>
    <w:rsid w:val="009B7370"/>
    <w:rsid w:val="009B7ABA"/>
    <w:rsid w:val="009C133A"/>
    <w:rsid w:val="009C1390"/>
    <w:rsid w:val="009C1BEF"/>
    <w:rsid w:val="009C3EA1"/>
    <w:rsid w:val="009C53FB"/>
    <w:rsid w:val="009C63B3"/>
    <w:rsid w:val="009C63CB"/>
    <w:rsid w:val="009C67CD"/>
    <w:rsid w:val="009C779B"/>
    <w:rsid w:val="009D12B0"/>
    <w:rsid w:val="009D2206"/>
    <w:rsid w:val="009E1572"/>
    <w:rsid w:val="009E4270"/>
    <w:rsid w:val="009E44B3"/>
    <w:rsid w:val="009E4C07"/>
    <w:rsid w:val="009F1BD8"/>
    <w:rsid w:val="009F3EF1"/>
    <w:rsid w:val="009F436B"/>
    <w:rsid w:val="009F4805"/>
    <w:rsid w:val="009F4B47"/>
    <w:rsid w:val="009F5397"/>
    <w:rsid w:val="009F6340"/>
    <w:rsid w:val="00A0067A"/>
    <w:rsid w:val="00A02BC4"/>
    <w:rsid w:val="00A1287C"/>
    <w:rsid w:val="00A1328F"/>
    <w:rsid w:val="00A14B6D"/>
    <w:rsid w:val="00A15ECD"/>
    <w:rsid w:val="00A251B1"/>
    <w:rsid w:val="00A277DC"/>
    <w:rsid w:val="00A31396"/>
    <w:rsid w:val="00A313C3"/>
    <w:rsid w:val="00A3181A"/>
    <w:rsid w:val="00A32552"/>
    <w:rsid w:val="00A32E7B"/>
    <w:rsid w:val="00A32EFB"/>
    <w:rsid w:val="00A33D39"/>
    <w:rsid w:val="00A347F0"/>
    <w:rsid w:val="00A36F6D"/>
    <w:rsid w:val="00A37DE1"/>
    <w:rsid w:val="00A407C5"/>
    <w:rsid w:val="00A41308"/>
    <w:rsid w:val="00A43B1E"/>
    <w:rsid w:val="00A54B6B"/>
    <w:rsid w:val="00A60F29"/>
    <w:rsid w:val="00A613EA"/>
    <w:rsid w:val="00A619D5"/>
    <w:rsid w:val="00A647A7"/>
    <w:rsid w:val="00A7080B"/>
    <w:rsid w:val="00A70DF4"/>
    <w:rsid w:val="00A72D22"/>
    <w:rsid w:val="00A73E09"/>
    <w:rsid w:val="00A746E5"/>
    <w:rsid w:val="00A74946"/>
    <w:rsid w:val="00A80341"/>
    <w:rsid w:val="00A81389"/>
    <w:rsid w:val="00A83B5A"/>
    <w:rsid w:val="00A944D4"/>
    <w:rsid w:val="00A94817"/>
    <w:rsid w:val="00A94F05"/>
    <w:rsid w:val="00A95B08"/>
    <w:rsid w:val="00A9691C"/>
    <w:rsid w:val="00A96E89"/>
    <w:rsid w:val="00AA03AD"/>
    <w:rsid w:val="00AA2424"/>
    <w:rsid w:val="00AA3C76"/>
    <w:rsid w:val="00AA4F9D"/>
    <w:rsid w:val="00AA502B"/>
    <w:rsid w:val="00AA5250"/>
    <w:rsid w:val="00AA5FE1"/>
    <w:rsid w:val="00AA6219"/>
    <w:rsid w:val="00AB128E"/>
    <w:rsid w:val="00AB2494"/>
    <w:rsid w:val="00AB43C5"/>
    <w:rsid w:val="00AB650C"/>
    <w:rsid w:val="00AC2AB5"/>
    <w:rsid w:val="00AC3357"/>
    <w:rsid w:val="00AC34C9"/>
    <w:rsid w:val="00AC3B78"/>
    <w:rsid w:val="00AC4128"/>
    <w:rsid w:val="00AC5FC4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5D39"/>
    <w:rsid w:val="00AD61E5"/>
    <w:rsid w:val="00AD6B8D"/>
    <w:rsid w:val="00AE175D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D02"/>
    <w:rsid w:val="00B044DD"/>
    <w:rsid w:val="00B045AC"/>
    <w:rsid w:val="00B06C23"/>
    <w:rsid w:val="00B10A69"/>
    <w:rsid w:val="00B111B7"/>
    <w:rsid w:val="00B155B2"/>
    <w:rsid w:val="00B1626A"/>
    <w:rsid w:val="00B1727A"/>
    <w:rsid w:val="00B17660"/>
    <w:rsid w:val="00B17AC8"/>
    <w:rsid w:val="00B17DBF"/>
    <w:rsid w:val="00B2251D"/>
    <w:rsid w:val="00B22FE2"/>
    <w:rsid w:val="00B2379B"/>
    <w:rsid w:val="00B2421B"/>
    <w:rsid w:val="00B24989"/>
    <w:rsid w:val="00B26435"/>
    <w:rsid w:val="00B268C9"/>
    <w:rsid w:val="00B31A3D"/>
    <w:rsid w:val="00B334E2"/>
    <w:rsid w:val="00B355BB"/>
    <w:rsid w:val="00B365D4"/>
    <w:rsid w:val="00B368F2"/>
    <w:rsid w:val="00B37861"/>
    <w:rsid w:val="00B433DC"/>
    <w:rsid w:val="00B4378B"/>
    <w:rsid w:val="00B50D41"/>
    <w:rsid w:val="00B52177"/>
    <w:rsid w:val="00B53F44"/>
    <w:rsid w:val="00B54384"/>
    <w:rsid w:val="00B562AC"/>
    <w:rsid w:val="00B57019"/>
    <w:rsid w:val="00B5717B"/>
    <w:rsid w:val="00B57D2F"/>
    <w:rsid w:val="00B609BA"/>
    <w:rsid w:val="00B60ED5"/>
    <w:rsid w:val="00B64708"/>
    <w:rsid w:val="00B6529C"/>
    <w:rsid w:val="00B65A88"/>
    <w:rsid w:val="00B65F0F"/>
    <w:rsid w:val="00B666CB"/>
    <w:rsid w:val="00B66708"/>
    <w:rsid w:val="00B70A58"/>
    <w:rsid w:val="00B74AF4"/>
    <w:rsid w:val="00B75CD8"/>
    <w:rsid w:val="00B768D6"/>
    <w:rsid w:val="00B77308"/>
    <w:rsid w:val="00B80B84"/>
    <w:rsid w:val="00B80D96"/>
    <w:rsid w:val="00B82984"/>
    <w:rsid w:val="00B82B3E"/>
    <w:rsid w:val="00B83857"/>
    <w:rsid w:val="00B84280"/>
    <w:rsid w:val="00B84D39"/>
    <w:rsid w:val="00B86833"/>
    <w:rsid w:val="00B87563"/>
    <w:rsid w:val="00B90DE2"/>
    <w:rsid w:val="00B91FF8"/>
    <w:rsid w:val="00B96358"/>
    <w:rsid w:val="00BA3ED4"/>
    <w:rsid w:val="00BA69B2"/>
    <w:rsid w:val="00BA6CA7"/>
    <w:rsid w:val="00BA7490"/>
    <w:rsid w:val="00BA7F54"/>
    <w:rsid w:val="00BB14A6"/>
    <w:rsid w:val="00BB45AE"/>
    <w:rsid w:val="00BB47ED"/>
    <w:rsid w:val="00BB65DA"/>
    <w:rsid w:val="00BB7473"/>
    <w:rsid w:val="00BC178A"/>
    <w:rsid w:val="00BC21B8"/>
    <w:rsid w:val="00BC3AC3"/>
    <w:rsid w:val="00BC3AE3"/>
    <w:rsid w:val="00BC6ECF"/>
    <w:rsid w:val="00BD20A9"/>
    <w:rsid w:val="00BD45A3"/>
    <w:rsid w:val="00BE01CF"/>
    <w:rsid w:val="00BE1266"/>
    <w:rsid w:val="00BE12FA"/>
    <w:rsid w:val="00BE4479"/>
    <w:rsid w:val="00BE50D7"/>
    <w:rsid w:val="00BE7767"/>
    <w:rsid w:val="00BE783F"/>
    <w:rsid w:val="00BF24DD"/>
    <w:rsid w:val="00BF345C"/>
    <w:rsid w:val="00BF3C10"/>
    <w:rsid w:val="00BF40C7"/>
    <w:rsid w:val="00BF5524"/>
    <w:rsid w:val="00C014D3"/>
    <w:rsid w:val="00C05F29"/>
    <w:rsid w:val="00C06F62"/>
    <w:rsid w:val="00C11D95"/>
    <w:rsid w:val="00C127E9"/>
    <w:rsid w:val="00C12949"/>
    <w:rsid w:val="00C1447D"/>
    <w:rsid w:val="00C14774"/>
    <w:rsid w:val="00C2184C"/>
    <w:rsid w:val="00C243D9"/>
    <w:rsid w:val="00C24CD9"/>
    <w:rsid w:val="00C25DC9"/>
    <w:rsid w:val="00C26067"/>
    <w:rsid w:val="00C26276"/>
    <w:rsid w:val="00C277B0"/>
    <w:rsid w:val="00C27916"/>
    <w:rsid w:val="00C323F3"/>
    <w:rsid w:val="00C33120"/>
    <w:rsid w:val="00C369F0"/>
    <w:rsid w:val="00C377CE"/>
    <w:rsid w:val="00C37F17"/>
    <w:rsid w:val="00C40B9C"/>
    <w:rsid w:val="00C440FC"/>
    <w:rsid w:val="00C44396"/>
    <w:rsid w:val="00C4458D"/>
    <w:rsid w:val="00C45C8A"/>
    <w:rsid w:val="00C476D8"/>
    <w:rsid w:val="00C50605"/>
    <w:rsid w:val="00C519AC"/>
    <w:rsid w:val="00C5286E"/>
    <w:rsid w:val="00C53700"/>
    <w:rsid w:val="00C5463A"/>
    <w:rsid w:val="00C54AF8"/>
    <w:rsid w:val="00C55A98"/>
    <w:rsid w:val="00C567E5"/>
    <w:rsid w:val="00C56952"/>
    <w:rsid w:val="00C5732F"/>
    <w:rsid w:val="00C6038F"/>
    <w:rsid w:val="00C6216A"/>
    <w:rsid w:val="00C62EDB"/>
    <w:rsid w:val="00C63B82"/>
    <w:rsid w:val="00C64DB9"/>
    <w:rsid w:val="00C65018"/>
    <w:rsid w:val="00C708E4"/>
    <w:rsid w:val="00C71C6C"/>
    <w:rsid w:val="00C75369"/>
    <w:rsid w:val="00C80D9B"/>
    <w:rsid w:val="00C84175"/>
    <w:rsid w:val="00C85388"/>
    <w:rsid w:val="00C87395"/>
    <w:rsid w:val="00C911DF"/>
    <w:rsid w:val="00C91430"/>
    <w:rsid w:val="00C93D55"/>
    <w:rsid w:val="00C94362"/>
    <w:rsid w:val="00C956B7"/>
    <w:rsid w:val="00C96186"/>
    <w:rsid w:val="00C97DC1"/>
    <w:rsid w:val="00CA0D24"/>
    <w:rsid w:val="00CA116F"/>
    <w:rsid w:val="00CA206B"/>
    <w:rsid w:val="00CA49ED"/>
    <w:rsid w:val="00CA4AD5"/>
    <w:rsid w:val="00CA5B96"/>
    <w:rsid w:val="00CA7C3C"/>
    <w:rsid w:val="00CB058A"/>
    <w:rsid w:val="00CB28BD"/>
    <w:rsid w:val="00CB42AD"/>
    <w:rsid w:val="00CB6646"/>
    <w:rsid w:val="00CC0891"/>
    <w:rsid w:val="00CC0D33"/>
    <w:rsid w:val="00CC2F46"/>
    <w:rsid w:val="00CC4B2D"/>
    <w:rsid w:val="00CC5A7A"/>
    <w:rsid w:val="00CC6A6A"/>
    <w:rsid w:val="00CC6C22"/>
    <w:rsid w:val="00CD2669"/>
    <w:rsid w:val="00CD2F66"/>
    <w:rsid w:val="00CE0638"/>
    <w:rsid w:val="00CE1E91"/>
    <w:rsid w:val="00CE3843"/>
    <w:rsid w:val="00CE3ABB"/>
    <w:rsid w:val="00CE409F"/>
    <w:rsid w:val="00CE56B2"/>
    <w:rsid w:val="00CE68A9"/>
    <w:rsid w:val="00CE69F9"/>
    <w:rsid w:val="00CE7308"/>
    <w:rsid w:val="00CF02EE"/>
    <w:rsid w:val="00CF0660"/>
    <w:rsid w:val="00CF14E2"/>
    <w:rsid w:val="00CF31E6"/>
    <w:rsid w:val="00CF5ADB"/>
    <w:rsid w:val="00CF6A5C"/>
    <w:rsid w:val="00D05822"/>
    <w:rsid w:val="00D06FDE"/>
    <w:rsid w:val="00D10ADD"/>
    <w:rsid w:val="00D10D13"/>
    <w:rsid w:val="00D11F23"/>
    <w:rsid w:val="00D13802"/>
    <w:rsid w:val="00D14FAE"/>
    <w:rsid w:val="00D15E60"/>
    <w:rsid w:val="00D16F6C"/>
    <w:rsid w:val="00D17907"/>
    <w:rsid w:val="00D20956"/>
    <w:rsid w:val="00D213C4"/>
    <w:rsid w:val="00D21734"/>
    <w:rsid w:val="00D22C20"/>
    <w:rsid w:val="00D232ED"/>
    <w:rsid w:val="00D23BC2"/>
    <w:rsid w:val="00D25B0D"/>
    <w:rsid w:val="00D27035"/>
    <w:rsid w:val="00D30A6D"/>
    <w:rsid w:val="00D3148A"/>
    <w:rsid w:val="00D31B22"/>
    <w:rsid w:val="00D32364"/>
    <w:rsid w:val="00D35E4D"/>
    <w:rsid w:val="00D3761B"/>
    <w:rsid w:val="00D4116B"/>
    <w:rsid w:val="00D42323"/>
    <w:rsid w:val="00D45F2D"/>
    <w:rsid w:val="00D46069"/>
    <w:rsid w:val="00D46586"/>
    <w:rsid w:val="00D50137"/>
    <w:rsid w:val="00D511BD"/>
    <w:rsid w:val="00D53686"/>
    <w:rsid w:val="00D54A87"/>
    <w:rsid w:val="00D552BE"/>
    <w:rsid w:val="00D5625C"/>
    <w:rsid w:val="00D56511"/>
    <w:rsid w:val="00D57C3A"/>
    <w:rsid w:val="00D6087C"/>
    <w:rsid w:val="00D67195"/>
    <w:rsid w:val="00D67481"/>
    <w:rsid w:val="00D726A7"/>
    <w:rsid w:val="00D73B9F"/>
    <w:rsid w:val="00D7472A"/>
    <w:rsid w:val="00D76F1D"/>
    <w:rsid w:val="00D800C1"/>
    <w:rsid w:val="00D81781"/>
    <w:rsid w:val="00D81C7C"/>
    <w:rsid w:val="00D820D0"/>
    <w:rsid w:val="00D832AD"/>
    <w:rsid w:val="00D86410"/>
    <w:rsid w:val="00D86E77"/>
    <w:rsid w:val="00D90EB8"/>
    <w:rsid w:val="00D960BE"/>
    <w:rsid w:val="00D97643"/>
    <w:rsid w:val="00D977ED"/>
    <w:rsid w:val="00DA0444"/>
    <w:rsid w:val="00DA13AB"/>
    <w:rsid w:val="00DA28D1"/>
    <w:rsid w:val="00DA40D8"/>
    <w:rsid w:val="00DA58A0"/>
    <w:rsid w:val="00DB3AD8"/>
    <w:rsid w:val="00DB7DC5"/>
    <w:rsid w:val="00DC0A23"/>
    <w:rsid w:val="00DC1F6A"/>
    <w:rsid w:val="00DC335F"/>
    <w:rsid w:val="00DC34F6"/>
    <w:rsid w:val="00DC44BF"/>
    <w:rsid w:val="00DC488E"/>
    <w:rsid w:val="00DC73C8"/>
    <w:rsid w:val="00DD0372"/>
    <w:rsid w:val="00DD2954"/>
    <w:rsid w:val="00DD2A7E"/>
    <w:rsid w:val="00DD33DA"/>
    <w:rsid w:val="00DD3B00"/>
    <w:rsid w:val="00DD4C63"/>
    <w:rsid w:val="00DE0DF9"/>
    <w:rsid w:val="00DE1B98"/>
    <w:rsid w:val="00DE24F1"/>
    <w:rsid w:val="00DE2DF3"/>
    <w:rsid w:val="00DE381F"/>
    <w:rsid w:val="00DE3D26"/>
    <w:rsid w:val="00DE4D16"/>
    <w:rsid w:val="00DE7B5F"/>
    <w:rsid w:val="00DF04B4"/>
    <w:rsid w:val="00DF1A40"/>
    <w:rsid w:val="00DF40CF"/>
    <w:rsid w:val="00DF42AD"/>
    <w:rsid w:val="00DF6490"/>
    <w:rsid w:val="00DF7389"/>
    <w:rsid w:val="00DF7474"/>
    <w:rsid w:val="00DF7D99"/>
    <w:rsid w:val="00E03C17"/>
    <w:rsid w:val="00E049D3"/>
    <w:rsid w:val="00E04B1B"/>
    <w:rsid w:val="00E0504A"/>
    <w:rsid w:val="00E055B1"/>
    <w:rsid w:val="00E06E8A"/>
    <w:rsid w:val="00E101B2"/>
    <w:rsid w:val="00E12A67"/>
    <w:rsid w:val="00E158E5"/>
    <w:rsid w:val="00E161A1"/>
    <w:rsid w:val="00E16F21"/>
    <w:rsid w:val="00E173D4"/>
    <w:rsid w:val="00E17CF6"/>
    <w:rsid w:val="00E243C7"/>
    <w:rsid w:val="00E245CC"/>
    <w:rsid w:val="00E24833"/>
    <w:rsid w:val="00E25162"/>
    <w:rsid w:val="00E259BF"/>
    <w:rsid w:val="00E259F3"/>
    <w:rsid w:val="00E32907"/>
    <w:rsid w:val="00E32A90"/>
    <w:rsid w:val="00E339F3"/>
    <w:rsid w:val="00E3400F"/>
    <w:rsid w:val="00E34BA9"/>
    <w:rsid w:val="00E35820"/>
    <w:rsid w:val="00E36661"/>
    <w:rsid w:val="00E37DC1"/>
    <w:rsid w:val="00E41BE0"/>
    <w:rsid w:val="00E422CA"/>
    <w:rsid w:val="00E43223"/>
    <w:rsid w:val="00E43720"/>
    <w:rsid w:val="00E44047"/>
    <w:rsid w:val="00E45FB4"/>
    <w:rsid w:val="00E4680E"/>
    <w:rsid w:val="00E50232"/>
    <w:rsid w:val="00E512D1"/>
    <w:rsid w:val="00E512FA"/>
    <w:rsid w:val="00E51949"/>
    <w:rsid w:val="00E525C0"/>
    <w:rsid w:val="00E5391D"/>
    <w:rsid w:val="00E60AFA"/>
    <w:rsid w:val="00E60D85"/>
    <w:rsid w:val="00E60F37"/>
    <w:rsid w:val="00E614B0"/>
    <w:rsid w:val="00E61A54"/>
    <w:rsid w:val="00E64CD6"/>
    <w:rsid w:val="00E64E30"/>
    <w:rsid w:val="00E70F59"/>
    <w:rsid w:val="00E71E2B"/>
    <w:rsid w:val="00E73377"/>
    <w:rsid w:val="00E7624B"/>
    <w:rsid w:val="00E82C5D"/>
    <w:rsid w:val="00E8306C"/>
    <w:rsid w:val="00E836BF"/>
    <w:rsid w:val="00E8383A"/>
    <w:rsid w:val="00E83A8F"/>
    <w:rsid w:val="00E85C10"/>
    <w:rsid w:val="00E863D5"/>
    <w:rsid w:val="00E87AA7"/>
    <w:rsid w:val="00E87B40"/>
    <w:rsid w:val="00E91710"/>
    <w:rsid w:val="00E937FF"/>
    <w:rsid w:val="00E94F40"/>
    <w:rsid w:val="00E962AA"/>
    <w:rsid w:val="00EA03E9"/>
    <w:rsid w:val="00EA1269"/>
    <w:rsid w:val="00EA1F09"/>
    <w:rsid w:val="00EA27BB"/>
    <w:rsid w:val="00EA3CB8"/>
    <w:rsid w:val="00EA494F"/>
    <w:rsid w:val="00EA5C4A"/>
    <w:rsid w:val="00EA6B53"/>
    <w:rsid w:val="00EA79D3"/>
    <w:rsid w:val="00EB22DF"/>
    <w:rsid w:val="00EB32DE"/>
    <w:rsid w:val="00EB48E8"/>
    <w:rsid w:val="00EB6570"/>
    <w:rsid w:val="00EB6937"/>
    <w:rsid w:val="00EC1087"/>
    <w:rsid w:val="00EC202E"/>
    <w:rsid w:val="00EC3CC2"/>
    <w:rsid w:val="00EC3FD0"/>
    <w:rsid w:val="00EC484D"/>
    <w:rsid w:val="00EC48B6"/>
    <w:rsid w:val="00EC6685"/>
    <w:rsid w:val="00EC698E"/>
    <w:rsid w:val="00EC7BF9"/>
    <w:rsid w:val="00ED0203"/>
    <w:rsid w:val="00ED0D2C"/>
    <w:rsid w:val="00ED660D"/>
    <w:rsid w:val="00EE0B4B"/>
    <w:rsid w:val="00EE1B5A"/>
    <w:rsid w:val="00EE232A"/>
    <w:rsid w:val="00EE2DF0"/>
    <w:rsid w:val="00EE7098"/>
    <w:rsid w:val="00EF05A2"/>
    <w:rsid w:val="00EF126B"/>
    <w:rsid w:val="00EF2885"/>
    <w:rsid w:val="00EF3F1B"/>
    <w:rsid w:val="00F0104F"/>
    <w:rsid w:val="00F014D1"/>
    <w:rsid w:val="00F03C68"/>
    <w:rsid w:val="00F04B7E"/>
    <w:rsid w:val="00F0690F"/>
    <w:rsid w:val="00F06BEC"/>
    <w:rsid w:val="00F07339"/>
    <w:rsid w:val="00F07F52"/>
    <w:rsid w:val="00F103EE"/>
    <w:rsid w:val="00F111E9"/>
    <w:rsid w:val="00F142F5"/>
    <w:rsid w:val="00F16E95"/>
    <w:rsid w:val="00F1743A"/>
    <w:rsid w:val="00F17D70"/>
    <w:rsid w:val="00F236C0"/>
    <w:rsid w:val="00F266C3"/>
    <w:rsid w:val="00F27C91"/>
    <w:rsid w:val="00F323D2"/>
    <w:rsid w:val="00F32D2F"/>
    <w:rsid w:val="00F35651"/>
    <w:rsid w:val="00F409E2"/>
    <w:rsid w:val="00F450A7"/>
    <w:rsid w:val="00F46663"/>
    <w:rsid w:val="00F47959"/>
    <w:rsid w:val="00F50B69"/>
    <w:rsid w:val="00F528DA"/>
    <w:rsid w:val="00F52C83"/>
    <w:rsid w:val="00F54F5F"/>
    <w:rsid w:val="00F5579B"/>
    <w:rsid w:val="00F56172"/>
    <w:rsid w:val="00F576ED"/>
    <w:rsid w:val="00F60B9B"/>
    <w:rsid w:val="00F60CC6"/>
    <w:rsid w:val="00F61988"/>
    <w:rsid w:val="00F61BF6"/>
    <w:rsid w:val="00F63972"/>
    <w:rsid w:val="00F6453D"/>
    <w:rsid w:val="00F6665A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4E15"/>
    <w:rsid w:val="00F81169"/>
    <w:rsid w:val="00F8360D"/>
    <w:rsid w:val="00F86D50"/>
    <w:rsid w:val="00F926C5"/>
    <w:rsid w:val="00F92D0B"/>
    <w:rsid w:val="00F93FF0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C061D"/>
    <w:rsid w:val="00FC2127"/>
    <w:rsid w:val="00FC3A8B"/>
    <w:rsid w:val="00FC4044"/>
    <w:rsid w:val="00FC4A66"/>
    <w:rsid w:val="00FC4C19"/>
    <w:rsid w:val="00FC4DFF"/>
    <w:rsid w:val="00FC5FD8"/>
    <w:rsid w:val="00FC66C9"/>
    <w:rsid w:val="00FD0F5C"/>
    <w:rsid w:val="00FD1054"/>
    <w:rsid w:val="00FD1D72"/>
    <w:rsid w:val="00FD1E2F"/>
    <w:rsid w:val="00FD389D"/>
    <w:rsid w:val="00FD78BD"/>
    <w:rsid w:val="00FE0644"/>
    <w:rsid w:val="00FE0FC1"/>
    <w:rsid w:val="00FE133E"/>
    <w:rsid w:val="00FE32BC"/>
    <w:rsid w:val="00FE3B7B"/>
    <w:rsid w:val="00FF0029"/>
    <w:rsid w:val="00FF04B5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Shankar</cp:lastModifiedBy>
  <cp:revision>234</cp:revision>
  <dcterms:created xsi:type="dcterms:W3CDTF">2021-08-05T07:20:00Z</dcterms:created>
  <dcterms:modified xsi:type="dcterms:W3CDTF">2022-08-09T03:36:00Z</dcterms:modified>
</cp:coreProperties>
</file>